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D4C71" w14:textId="77777777" w:rsidR="000C0046" w:rsidRPr="0059013B" w:rsidRDefault="000C0046" w:rsidP="000C0046">
      <w:pPr>
        <w:jc w:val="center"/>
        <w:rPr>
          <w:rFonts w:ascii="Calibri" w:hAnsi="Calibri" w:cs="Calibri"/>
          <w:b/>
          <w:sz w:val="32"/>
          <w:szCs w:val="32"/>
          <w:u w:val="single"/>
        </w:rPr>
      </w:pPr>
      <w:r w:rsidRPr="0059013B">
        <w:rPr>
          <w:rFonts w:ascii="Calibri" w:hAnsi="Calibri" w:cs="Calibri"/>
          <w:b/>
          <w:sz w:val="32"/>
          <w:szCs w:val="32"/>
          <w:u w:val="single"/>
        </w:rPr>
        <w:t>WHERWELL PRIMARY SCHOOL</w:t>
      </w:r>
    </w:p>
    <w:p w14:paraId="1A398CAE" w14:textId="3AE51121" w:rsidR="000C0046" w:rsidRPr="0059013B" w:rsidRDefault="000C0046" w:rsidP="000C0046">
      <w:pPr>
        <w:jc w:val="center"/>
        <w:rPr>
          <w:rFonts w:ascii="Calibri" w:hAnsi="Calibri" w:cs="Calibri"/>
          <w:b/>
          <w:u w:val="single"/>
        </w:rPr>
      </w:pPr>
      <w:bookmarkStart w:id="0" w:name="_GoBack"/>
      <w:bookmarkEnd w:id="0"/>
      <w:r w:rsidRPr="0059013B">
        <w:rPr>
          <w:rFonts w:ascii="Calibri" w:hAnsi="Calibri" w:cs="Calibri"/>
          <w:noProof/>
          <w:lang w:eastAsia="en-GB"/>
        </w:rPr>
        <w:drawing>
          <wp:inline distT="0" distB="0" distL="0" distR="0" wp14:anchorId="5A53E7B7" wp14:editId="78825433">
            <wp:extent cx="1466850" cy="914400"/>
            <wp:effectExtent l="0" t="0" r="0" b="0"/>
            <wp:docPr id="398448337" name="Picture 1" descr="C:\Users\georgiebn\Pictures\White%20cockatr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rgiebn\Pictures\White%20cockatric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6850" cy="914400"/>
                    </a:xfrm>
                    <a:prstGeom prst="rect">
                      <a:avLst/>
                    </a:prstGeom>
                    <a:noFill/>
                    <a:ln>
                      <a:noFill/>
                    </a:ln>
                  </pic:spPr>
                </pic:pic>
              </a:graphicData>
            </a:graphic>
          </wp:inline>
        </w:drawing>
      </w:r>
    </w:p>
    <w:p w14:paraId="4501312B" w14:textId="58ED39C4" w:rsidR="000C0046" w:rsidRPr="0059013B" w:rsidRDefault="00E4180C" w:rsidP="000C0046">
      <w:pPr>
        <w:jc w:val="center"/>
        <w:rPr>
          <w:rFonts w:ascii="Calibri" w:hAnsi="Calibri" w:cs="Calibri"/>
          <w:b/>
          <w:bCs/>
          <w:lang w:val="en"/>
        </w:rPr>
      </w:pPr>
      <w:r w:rsidRPr="0059013B">
        <w:rPr>
          <w:rFonts w:ascii="Calibri" w:hAnsi="Calibri" w:cs="Calibri"/>
          <w:b/>
          <w:bCs/>
          <w:lang w:val="en"/>
        </w:rPr>
        <w:t xml:space="preserve"> </w:t>
      </w:r>
      <w:r w:rsidR="000C0046" w:rsidRPr="0059013B">
        <w:rPr>
          <w:rFonts w:ascii="Calibri" w:hAnsi="Calibri" w:cs="Calibri"/>
          <w:b/>
          <w:bCs/>
          <w:lang w:val="en"/>
        </w:rPr>
        <w:t>“Let’s love to learn and thrive together.”</w:t>
      </w:r>
    </w:p>
    <w:p w14:paraId="1FCDF52A" w14:textId="77777777" w:rsidR="00E4180C" w:rsidRPr="0059013B" w:rsidRDefault="00E4180C" w:rsidP="00E4180C">
      <w:pPr>
        <w:jc w:val="center"/>
        <w:rPr>
          <w:rFonts w:ascii="Calibri" w:hAnsi="Calibri" w:cs="Calibri"/>
          <w:b/>
          <w:sz w:val="28"/>
          <w:szCs w:val="28"/>
          <w:u w:val="single"/>
        </w:rPr>
      </w:pPr>
      <w:r w:rsidRPr="00333B08">
        <w:rPr>
          <w:rFonts w:ascii="Calibri" w:hAnsi="Calibri" w:cs="Calibri"/>
          <w:b/>
          <w:bCs/>
          <w:sz w:val="32"/>
          <w:szCs w:val="32"/>
        </w:rPr>
        <w:t>Code of Conduct for Wherwell School Governing Board</w:t>
      </w:r>
    </w:p>
    <w:tbl>
      <w:tblPr>
        <w:tblpPr w:leftFromText="180" w:rightFromText="180" w:vertAnchor="text" w:horzAnchor="margin" w:tblpXSpec="center" w:tblpY="164"/>
        <w:tblW w:w="8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85"/>
        <w:gridCol w:w="2785"/>
        <w:gridCol w:w="2786"/>
      </w:tblGrid>
      <w:tr w:rsidR="00E4180C" w:rsidRPr="0059013B" w14:paraId="3362F0C8" w14:textId="77777777" w:rsidTr="00E4180C">
        <w:trPr>
          <w:cantSplit/>
          <w:trHeight w:val="221"/>
        </w:trPr>
        <w:tc>
          <w:tcPr>
            <w:tcW w:w="2785" w:type="dxa"/>
          </w:tcPr>
          <w:p w14:paraId="2D1CF58B" w14:textId="77777777" w:rsidR="00E4180C" w:rsidRPr="0059013B" w:rsidRDefault="00E4180C" w:rsidP="00E4180C">
            <w:pPr>
              <w:jc w:val="center"/>
              <w:rPr>
                <w:rFonts w:ascii="Calibri" w:hAnsi="Calibri" w:cs="Calibri"/>
                <w:b/>
              </w:rPr>
            </w:pPr>
            <w:r w:rsidRPr="0059013B">
              <w:rPr>
                <w:rFonts w:ascii="Calibri" w:hAnsi="Calibri" w:cs="Calibri"/>
                <w:b/>
              </w:rPr>
              <w:t xml:space="preserve">Date </w:t>
            </w:r>
            <w:r>
              <w:rPr>
                <w:rFonts w:ascii="Calibri" w:hAnsi="Calibri" w:cs="Calibri"/>
                <w:b/>
              </w:rPr>
              <w:t>Adopted</w:t>
            </w:r>
          </w:p>
        </w:tc>
        <w:tc>
          <w:tcPr>
            <w:tcW w:w="2785" w:type="dxa"/>
          </w:tcPr>
          <w:p w14:paraId="4B04A36C" w14:textId="77777777" w:rsidR="00E4180C" w:rsidRPr="0059013B" w:rsidRDefault="00E4180C" w:rsidP="00E4180C">
            <w:pPr>
              <w:jc w:val="center"/>
              <w:rPr>
                <w:rFonts w:ascii="Calibri" w:hAnsi="Calibri" w:cs="Calibri"/>
                <w:b/>
              </w:rPr>
            </w:pPr>
            <w:r w:rsidRPr="0059013B">
              <w:rPr>
                <w:rFonts w:ascii="Calibri" w:hAnsi="Calibri" w:cs="Calibri"/>
                <w:b/>
              </w:rPr>
              <w:t>Approved by</w:t>
            </w:r>
          </w:p>
        </w:tc>
        <w:tc>
          <w:tcPr>
            <w:tcW w:w="2786" w:type="dxa"/>
          </w:tcPr>
          <w:p w14:paraId="0BFE3C7B" w14:textId="77777777" w:rsidR="00E4180C" w:rsidRPr="0059013B" w:rsidRDefault="00E4180C" w:rsidP="00E4180C">
            <w:pPr>
              <w:jc w:val="center"/>
              <w:rPr>
                <w:rFonts w:ascii="Calibri" w:hAnsi="Calibri" w:cs="Calibri"/>
                <w:b/>
              </w:rPr>
            </w:pPr>
            <w:r w:rsidRPr="0059013B">
              <w:rPr>
                <w:rFonts w:ascii="Calibri" w:hAnsi="Calibri" w:cs="Calibri"/>
                <w:b/>
              </w:rPr>
              <w:t>Review Date</w:t>
            </w:r>
          </w:p>
        </w:tc>
      </w:tr>
      <w:tr w:rsidR="00E4180C" w:rsidRPr="0059013B" w14:paraId="7B88AF15" w14:textId="77777777" w:rsidTr="00E4180C">
        <w:trPr>
          <w:cantSplit/>
          <w:trHeight w:val="221"/>
        </w:trPr>
        <w:tc>
          <w:tcPr>
            <w:tcW w:w="2785" w:type="dxa"/>
            <w:vAlign w:val="center"/>
          </w:tcPr>
          <w:p w14:paraId="75BC0809" w14:textId="77777777" w:rsidR="00E4180C" w:rsidRPr="0059013B" w:rsidRDefault="00E4180C" w:rsidP="00E4180C">
            <w:pPr>
              <w:rPr>
                <w:rFonts w:ascii="Calibri" w:hAnsi="Calibri" w:cs="Calibri"/>
              </w:rPr>
            </w:pPr>
            <w:r w:rsidRPr="000C0046">
              <w:rPr>
                <w:rFonts w:ascii="Calibri" w:hAnsi="Calibri" w:cs="Calibri"/>
              </w:rPr>
              <w:t>17th February 2022</w:t>
            </w:r>
          </w:p>
        </w:tc>
        <w:tc>
          <w:tcPr>
            <w:tcW w:w="2785" w:type="dxa"/>
            <w:vAlign w:val="center"/>
          </w:tcPr>
          <w:p w14:paraId="498D4A3D" w14:textId="77777777" w:rsidR="00E4180C" w:rsidRPr="0059013B" w:rsidRDefault="00E4180C" w:rsidP="00E4180C">
            <w:pPr>
              <w:jc w:val="center"/>
              <w:rPr>
                <w:rFonts w:ascii="Calibri" w:hAnsi="Calibri" w:cs="Calibri"/>
              </w:rPr>
            </w:pPr>
            <w:r w:rsidRPr="0059013B">
              <w:rPr>
                <w:rFonts w:ascii="Calibri" w:hAnsi="Calibri" w:cs="Calibri"/>
              </w:rPr>
              <w:t>FGB</w:t>
            </w:r>
          </w:p>
        </w:tc>
        <w:tc>
          <w:tcPr>
            <w:tcW w:w="2786" w:type="dxa"/>
            <w:vAlign w:val="center"/>
          </w:tcPr>
          <w:p w14:paraId="4C65E17F" w14:textId="77777777" w:rsidR="00E4180C" w:rsidRPr="0059013B" w:rsidRDefault="00E4180C" w:rsidP="00E4180C">
            <w:pPr>
              <w:rPr>
                <w:rFonts w:ascii="Calibri" w:hAnsi="Calibri" w:cs="Calibri"/>
              </w:rPr>
            </w:pPr>
            <w:r>
              <w:rPr>
                <w:rFonts w:ascii="Calibri" w:hAnsi="Calibri" w:cs="Calibri"/>
              </w:rPr>
              <w:t>October 2025</w:t>
            </w:r>
          </w:p>
        </w:tc>
      </w:tr>
      <w:tr w:rsidR="00E4180C" w:rsidRPr="0059013B" w14:paraId="3E6FF906" w14:textId="77777777" w:rsidTr="00E4180C">
        <w:trPr>
          <w:cantSplit/>
          <w:trHeight w:val="221"/>
        </w:trPr>
        <w:tc>
          <w:tcPr>
            <w:tcW w:w="2785" w:type="dxa"/>
            <w:vAlign w:val="center"/>
          </w:tcPr>
          <w:p w14:paraId="45B1B2B0" w14:textId="77777777" w:rsidR="00E4180C" w:rsidRPr="0059013B" w:rsidRDefault="00E4180C" w:rsidP="00E4180C">
            <w:pPr>
              <w:rPr>
                <w:rFonts w:ascii="Calibri" w:hAnsi="Calibri" w:cs="Calibri"/>
              </w:rPr>
            </w:pPr>
            <w:r>
              <w:rPr>
                <w:rFonts w:ascii="Calibri" w:hAnsi="Calibri" w:cs="Calibri"/>
              </w:rPr>
              <w:t>0</w:t>
            </w:r>
            <w:r w:rsidRPr="0059013B">
              <w:rPr>
                <w:rFonts w:ascii="Calibri" w:hAnsi="Calibri" w:cs="Calibri"/>
              </w:rPr>
              <w:t>9 October 202</w:t>
            </w:r>
            <w:r>
              <w:rPr>
                <w:rFonts w:ascii="Calibri" w:hAnsi="Calibri" w:cs="Calibri"/>
              </w:rPr>
              <w:t>5</w:t>
            </w:r>
          </w:p>
        </w:tc>
        <w:tc>
          <w:tcPr>
            <w:tcW w:w="2785" w:type="dxa"/>
            <w:vAlign w:val="center"/>
          </w:tcPr>
          <w:p w14:paraId="4D20DFBB" w14:textId="77777777" w:rsidR="00E4180C" w:rsidRPr="0059013B" w:rsidRDefault="00E4180C" w:rsidP="00E4180C">
            <w:pPr>
              <w:jc w:val="center"/>
              <w:rPr>
                <w:rFonts w:ascii="Calibri" w:hAnsi="Calibri" w:cs="Calibri"/>
              </w:rPr>
            </w:pPr>
            <w:r w:rsidRPr="0059013B">
              <w:rPr>
                <w:rFonts w:ascii="Calibri" w:hAnsi="Calibri" w:cs="Calibri"/>
              </w:rPr>
              <w:t>FGB</w:t>
            </w:r>
          </w:p>
        </w:tc>
        <w:tc>
          <w:tcPr>
            <w:tcW w:w="2786" w:type="dxa"/>
            <w:vAlign w:val="center"/>
          </w:tcPr>
          <w:p w14:paraId="0133E1F4" w14:textId="77777777" w:rsidR="00E4180C" w:rsidRPr="0059013B" w:rsidRDefault="00E4180C" w:rsidP="00E4180C">
            <w:pPr>
              <w:rPr>
                <w:rFonts w:ascii="Calibri" w:hAnsi="Calibri" w:cs="Calibri"/>
              </w:rPr>
            </w:pPr>
            <w:r>
              <w:rPr>
                <w:rFonts w:ascii="Calibri" w:hAnsi="Calibri" w:cs="Calibri"/>
              </w:rPr>
              <w:t>October 2028</w:t>
            </w:r>
          </w:p>
        </w:tc>
      </w:tr>
    </w:tbl>
    <w:p w14:paraId="32E5F38C" w14:textId="77777777" w:rsidR="000C0046" w:rsidRPr="0059013B" w:rsidRDefault="000C0046" w:rsidP="000C0046">
      <w:pPr>
        <w:jc w:val="center"/>
        <w:rPr>
          <w:rFonts w:ascii="Calibri" w:hAnsi="Calibri" w:cs="Calibri"/>
          <w:b/>
          <w:bCs/>
          <w:lang w:val="en"/>
        </w:rPr>
      </w:pPr>
    </w:p>
    <w:p w14:paraId="39BF7301" w14:textId="77777777" w:rsidR="0016743A" w:rsidRDefault="0016743A" w:rsidP="0016743A">
      <w:pPr>
        <w:spacing w:after="0"/>
        <w:rPr>
          <w:rFonts w:cs="Arial"/>
          <w:color w:val="1F4E79"/>
          <w:sz w:val="24"/>
          <w:szCs w:val="24"/>
        </w:rPr>
      </w:pPr>
    </w:p>
    <w:p w14:paraId="788BBCB1" w14:textId="77777777" w:rsidR="000C0046" w:rsidRDefault="000C0046" w:rsidP="0016743A">
      <w:pPr>
        <w:spacing w:after="0"/>
        <w:rPr>
          <w:rFonts w:cs="Arial"/>
          <w:color w:val="1F4E79"/>
          <w:sz w:val="24"/>
          <w:szCs w:val="24"/>
        </w:rPr>
      </w:pPr>
    </w:p>
    <w:p w14:paraId="6A04EF0E" w14:textId="77777777" w:rsidR="000C0046" w:rsidRDefault="000C0046" w:rsidP="0016743A">
      <w:pPr>
        <w:spacing w:after="0"/>
        <w:rPr>
          <w:rFonts w:cs="Arial"/>
          <w:color w:val="1F4E79"/>
          <w:sz w:val="24"/>
          <w:szCs w:val="24"/>
        </w:rPr>
      </w:pPr>
    </w:p>
    <w:p w14:paraId="31C137D4" w14:textId="77777777" w:rsidR="0084648A" w:rsidRPr="00C72F08" w:rsidRDefault="0084648A" w:rsidP="0016743A">
      <w:pPr>
        <w:spacing w:after="0"/>
        <w:rPr>
          <w:rFonts w:cs="Arial"/>
          <w:color w:val="1F4E79"/>
          <w:sz w:val="24"/>
          <w:szCs w:val="24"/>
        </w:rPr>
      </w:pPr>
    </w:p>
    <w:p w14:paraId="0416CE79" w14:textId="77777777" w:rsidR="0016743A" w:rsidRPr="00C72F08" w:rsidRDefault="0016743A" w:rsidP="0016743A">
      <w:pPr>
        <w:shd w:val="clear" w:color="auto" w:fill="1F4E79"/>
        <w:spacing w:after="0"/>
        <w:rPr>
          <w:rFonts w:cs="Arial"/>
          <w:b/>
          <w:color w:val="FFFFFF" w:themeColor="background1"/>
          <w:sz w:val="28"/>
          <w:szCs w:val="28"/>
        </w:rPr>
      </w:pPr>
      <w:r w:rsidRPr="00C72F08">
        <w:rPr>
          <w:rFonts w:cs="Arial"/>
          <w:b/>
          <w:color w:val="FFFFFF" w:themeColor="background1"/>
          <w:sz w:val="28"/>
          <w:szCs w:val="28"/>
        </w:rPr>
        <w:t xml:space="preserve">The governing board has the following core strategic functions: </w:t>
      </w:r>
    </w:p>
    <w:p w14:paraId="79FBABF4" w14:textId="77777777" w:rsidR="0016743A" w:rsidRPr="002112B2" w:rsidRDefault="0016743A" w:rsidP="0016743A">
      <w:pPr>
        <w:spacing w:after="0"/>
        <w:rPr>
          <w:rFonts w:cs="Arial"/>
          <w:sz w:val="10"/>
          <w:szCs w:val="10"/>
        </w:rPr>
      </w:pPr>
    </w:p>
    <w:p w14:paraId="4700B217" w14:textId="77777777" w:rsidR="0016743A" w:rsidRPr="00C72F08" w:rsidRDefault="0016743A" w:rsidP="0016743A">
      <w:pPr>
        <w:spacing w:after="0"/>
        <w:rPr>
          <w:rFonts w:cs="Arial"/>
          <w:sz w:val="24"/>
          <w:szCs w:val="24"/>
        </w:rPr>
      </w:pPr>
      <w:r w:rsidRPr="00C72F08">
        <w:rPr>
          <w:rFonts w:cs="Arial"/>
          <w:sz w:val="24"/>
          <w:szCs w:val="24"/>
        </w:rPr>
        <w:t>Establishing the strategic direction, by:</w:t>
      </w:r>
    </w:p>
    <w:p w14:paraId="00BCFF57" w14:textId="66DB270A" w:rsidR="0016743A" w:rsidRPr="00C72F08" w:rsidRDefault="0016743A" w:rsidP="0016743A">
      <w:pPr>
        <w:pStyle w:val="ListParagraph"/>
        <w:numPr>
          <w:ilvl w:val="0"/>
          <w:numId w:val="21"/>
        </w:numPr>
        <w:spacing w:after="0"/>
        <w:rPr>
          <w:rFonts w:cs="Arial"/>
          <w:sz w:val="24"/>
          <w:szCs w:val="24"/>
        </w:rPr>
      </w:pPr>
      <w:r w:rsidRPr="00C72F08">
        <w:rPr>
          <w:rFonts w:cs="Arial"/>
          <w:sz w:val="24"/>
          <w:szCs w:val="24"/>
        </w:rPr>
        <w:t>Setting</w:t>
      </w:r>
      <w:r>
        <w:rPr>
          <w:rFonts w:cs="Arial"/>
          <w:sz w:val="24"/>
          <w:szCs w:val="24"/>
        </w:rPr>
        <w:t xml:space="preserve"> and ensuring clarity of</w:t>
      </w:r>
      <w:r w:rsidRPr="00C72F08">
        <w:rPr>
          <w:rFonts w:cs="Arial"/>
          <w:sz w:val="24"/>
          <w:szCs w:val="24"/>
        </w:rPr>
        <w:t xml:space="preserve"> vision, values, and objectives for the </w:t>
      </w:r>
      <w:r w:rsidRPr="00F6230C">
        <w:rPr>
          <w:rFonts w:cs="Arial"/>
          <w:sz w:val="24"/>
          <w:szCs w:val="24"/>
        </w:rPr>
        <w:t>school</w:t>
      </w:r>
    </w:p>
    <w:p w14:paraId="6D9C5E0E" w14:textId="77777777" w:rsidR="0016743A" w:rsidRPr="00C72F08" w:rsidRDefault="0016743A" w:rsidP="0016743A">
      <w:pPr>
        <w:pStyle w:val="ListParagraph"/>
        <w:numPr>
          <w:ilvl w:val="0"/>
          <w:numId w:val="21"/>
        </w:numPr>
        <w:spacing w:after="0"/>
        <w:rPr>
          <w:rFonts w:cs="Arial"/>
          <w:sz w:val="24"/>
          <w:szCs w:val="24"/>
        </w:rPr>
      </w:pPr>
      <w:r w:rsidRPr="00C72F08">
        <w:rPr>
          <w:rFonts w:cs="Arial"/>
          <w:sz w:val="24"/>
          <w:szCs w:val="24"/>
        </w:rPr>
        <w:t>Agreeing the school improvement strategy with priorities and targets</w:t>
      </w:r>
    </w:p>
    <w:p w14:paraId="22D13ACC" w14:textId="77777777" w:rsidR="0016743A" w:rsidRPr="00C72F08" w:rsidRDefault="0016743A" w:rsidP="0016743A">
      <w:pPr>
        <w:pStyle w:val="ListParagraph"/>
        <w:numPr>
          <w:ilvl w:val="0"/>
          <w:numId w:val="21"/>
        </w:numPr>
        <w:spacing w:after="0"/>
        <w:rPr>
          <w:rFonts w:cs="Arial"/>
          <w:sz w:val="24"/>
          <w:szCs w:val="24"/>
        </w:rPr>
      </w:pPr>
      <w:r w:rsidRPr="00C72F08">
        <w:rPr>
          <w:rFonts w:cs="Arial"/>
          <w:sz w:val="24"/>
          <w:szCs w:val="24"/>
        </w:rPr>
        <w:t>Meeting statutory duties</w:t>
      </w:r>
    </w:p>
    <w:p w14:paraId="4FC95EC7" w14:textId="77777777" w:rsidR="0016743A" w:rsidRPr="00C72F08" w:rsidRDefault="0016743A" w:rsidP="0016743A">
      <w:pPr>
        <w:spacing w:after="0"/>
        <w:rPr>
          <w:rFonts w:cs="Arial"/>
          <w:sz w:val="24"/>
          <w:szCs w:val="24"/>
        </w:rPr>
      </w:pPr>
    </w:p>
    <w:p w14:paraId="7B45DABF" w14:textId="77777777" w:rsidR="0016743A" w:rsidRPr="00C72F08" w:rsidRDefault="0016743A" w:rsidP="0016743A">
      <w:pPr>
        <w:spacing w:after="0"/>
        <w:rPr>
          <w:rFonts w:cs="Arial"/>
          <w:sz w:val="24"/>
          <w:szCs w:val="24"/>
        </w:rPr>
      </w:pPr>
      <w:r w:rsidRPr="00C72F08">
        <w:rPr>
          <w:rFonts w:cs="Arial"/>
          <w:sz w:val="24"/>
          <w:szCs w:val="24"/>
        </w:rPr>
        <w:t>Ensuring accountability, by:</w:t>
      </w:r>
    </w:p>
    <w:p w14:paraId="41E5C527" w14:textId="02B79BCE" w:rsidR="0016743A" w:rsidRPr="00C72F08" w:rsidRDefault="0016743A" w:rsidP="0016743A">
      <w:pPr>
        <w:pStyle w:val="ListParagraph"/>
        <w:numPr>
          <w:ilvl w:val="0"/>
          <w:numId w:val="22"/>
        </w:numPr>
        <w:spacing w:after="0"/>
        <w:rPr>
          <w:rFonts w:cs="Arial"/>
          <w:sz w:val="24"/>
          <w:szCs w:val="24"/>
        </w:rPr>
      </w:pPr>
      <w:r w:rsidRPr="00C72F08">
        <w:rPr>
          <w:rFonts w:cs="Arial"/>
          <w:sz w:val="24"/>
          <w:szCs w:val="24"/>
        </w:rPr>
        <w:t xml:space="preserve">Appointing the </w:t>
      </w:r>
      <w:r w:rsidRPr="00F6230C">
        <w:rPr>
          <w:rFonts w:cs="Arial"/>
          <w:sz w:val="24"/>
          <w:szCs w:val="24"/>
        </w:rPr>
        <w:t>headteacher</w:t>
      </w:r>
    </w:p>
    <w:p w14:paraId="26C93512" w14:textId="44228367" w:rsidR="0016743A" w:rsidRPr="00C72F08" w:rsidRDefault="0016743A" w:rsidP="0016743A">
      <w:pPr>
        <w:pStyle w:val="ListParagraph"/>
        <w:numPr>
          <w:ilvl w:val="0"/>
          <w:numId w:val="22"/>
        </w:numPr>
        <w:spacing w:after="0"/>
        <w:rPr>
          <w:rFonts w:cs="Arial"/>
          <w:sz w:val="24"/>
          <w:szCs w:val="24"/>
        </w:rPr>
      </w:pPr>
      <w:r w:rsidRPr="00C72F08">
        <w:rPr>
          <w:rFonts w:cs="Arial"/>
          <w:sz w:val="24"/>
          <w:szCs w:val="24"/>
        </w:rPr>
        <w:t>Monitoring</w:t>
      </w:r>
      <w:r>
        <w:rPr>
          <w:rFonts w:cs="Arial"/>
          <w:sz w:val="24"/>
          <w:szCs w:val="24"/>
        </w:rPr>
        <w:t xml:space="preserve"> the educational performance of the school and</w:t>
      </w:r>
      <w:r w:rsidRPr="00C72F08">
        <w:rPr>
          <w:rFonts w:cs="Arial"/>
          <w:sz w:val="24"/>
          <w:szCs w:val="24"/>
        </w:rPr>
        <w:t xml:space="preserve"> progress towards</w:t>
      </w:r>
      <w:r>
        <w:rPr>
          <w:rFonts w:cs="Arial"/>
          <w:sz w:val="24"/>
          <w:szCs w:val="24"/>
        </w:rPr>
        <w:t xml:space="preserve"> agreed</w:t>
      </w:r>
      <w:r w:rsidRPr="00C72F08">
        <w:rPr>
          <w:rFonts w:cs="Arial"/>
          <w:sz w:val="24"/>
          <w:szCs w:val="24"/>
        </w:rPr>
        <w:t xml:space="preserve"> targets</w:t>
      </w:r>
      <w:r>
        <w:rPr>
          <w:rFonts w:cs="Arial"/>
          <w:sz w:val="24"/>
          <w:szCs w:val="24"/>
        </w:rPr>
        <w:t xml:space="preserve"> </w:t>
      </w:r>
    </w:p>
    <w:p w14:paraId="1005CD75" w14:textId="3B74283F" w:rsidR="0016743A" w:rsidRPr="00C72F08" w:rsidRDefault="0016743A" w:rsidP="0016743A">
      <w:pPr>
        <w:pStyle w:val="ListParagraph"/>
        <w:numPr>
          <w:ilvl w:val="0"/>
          <w:numId w:val="22"/>
        </w:numPr>
        <w:spacing w:after="0"/>
        <w:rPr>
          <w:rFonts w:cs="Arial"/>
          <w:sz w:val="24"/>
          <w:szCs w:val="24"/>
        </w:rPr>
      </w:pPr>
      <w:r w:rsidRPr="00C72F08">
        <w:rPr>
          <w:rFonts w:cs="Arial"/>
          <w:sz w:val="24"/>
          <w:szCs w:val="24"/>
        </w:rPr>
        <w:t xml:space="preserve">Performance managing the </w:t>
      </w:r>
      <w:r w:rsidRPr="00F6230C">
        <w:rPr>
          <w:rFonts w:cs="Arial"/>
          <w:sz w:val="24"/>
          <w:szCs w:val="24"/>
        </w:rPr>
        <w:t>headteacher</w:t>
      </w:r>
      <w:r w:rsidRPr="00C72F08">
        <w:rPr>
          <w:rFonts w:cs="Arial"/>
          <w:sz w:val="24"/>
          <w:szCs w:val="24"/>
        </w:rPr>
        <w:t xml:space="preserve"> </w:t>
      </w:r>
    </w:p>
    <w:p w14:paraId="49A7B3C8" w14:textId="77777777" w:rsidR="0016743A" w:rsidRPr="00C72F08" w:rsidRDefault="0016743A" w:rsidP="0016743A">
      <w:pPr>
        <w:pStyle w:val="ListParagraph"/>
        <w:numPr>
          <w:ilvl w:val="0"/>
          <w:numId w:val="22"/>
        </w:numPr>
        <w:spacing w:after="0"/>
        <w:rPr>
          <w:rFonts w:cs="Arial"/>
          <w:sz w:val="24"/>
          <w:szCs w:val="24"/>
        </w:rPr>
      </w:pPr>
      <w:r w:rsidRPr="00C72F08">
        <w:rPr>
          <w:rFonts w:cs="Arial"/>
          <w:sz w:val="24"/>
          <w:szCs w:val="24"/>
        </w:rPr>
        <w:t>Engaging with stakeholders</w:t>
      </w:r>
    </w:p>
    <w:p w14:paraId="41A8D4ED" w14:textId="77777777" w:rsidR="0016743A" w:rsidRPr="00C72F08" w:rsidRDefault="0016743A" w:rsidP="0016743A">
      <w:pPr>
        <w:pStyle w:val="ListParagraph"/>
        <w:numPr>
          <w:ilvl w:val="0"/>
          <w:numId w:val="22"/>
        </w:numPr>
        <w:spacing w:after="0"/>
        <w:rPr>
          <w:rFonts w:cs="Arial"/>
          <w:sz w:val="24"/>
          <w:szCs w:val="24"/>
        </w:rPr>
      </w:pPr>
      <w:r w:rsidRPr="00C72F08">
        <w:rPr>
          <w:rFonts w:cs="Arial"/>
          <w:sz w:val="24"/>
          <w:szCs w:val="24"/>
        </w:rPr>
        <w:t>Contributing to school self-evaluation</w:t>
      </w:r>
    </w:p>
    <w:p w14:paraId="04FD56B4" w14:textId="77777777" w:rsidR="0016743A" w:rsidRPr="00C72F08" w:rsidRDefault="0016743A" w:rsidP="0016743A">
      <w:pPr>
        <w:spacing w:after="0"/>
        <w:rPr>
          <w:rFonts w:cs="Arial"/>
          <w:sz w:val="24"/>
          <w:szCs w:val="24"/>
        </w:rPr>
      </w:pPr>
    </w:p>
    <w:p w14:paraId="05F3D943" w14:textId="77777777" w:rsidR="0016743A" w:rsidRPr="00C72F08" w:rsidRDefault="0016743A" w:rsidP="0016743A">
      <w:pPr>
        <w:spacing w:after="0"/>
        <w:rPr>
          <w:rFonts w:cs="Arial"/>
          <w:sz w:val="24"/>
          <w:szCs w:val="24"/>
        </w:rPr>
      </w:pPr>
      <w:r>
        <w:rPr>
          <w:rFonts w:cs="Arial"/>
          <w:sz w:val="24"/>
          <w:szCs w:val="24"/>
        </w:rPr>
        <w:t>Overseeing financial performance</w:t>
      </w:r>
      <w:r w:rsidRPr="00C72F08">
        <w:rPr>
          <w:rFonts w:cs="Arial"/>
          <w:sz w:val="24"/>
          <w:szCs w:val="24"/>
        </w:rPr>
        <w:t>, by:</w:t>
      </w:r>
    </w:p>
    <w:p w14:paraId="76E296B5" w14:textId="1C18C32E" w:rsidR="0016743A" w:rsidRPr="00C72F08" w:rsidRDefault="00740CF0" w:rsidP="0016743A">
      <w:pPr>
        <w:pStyle w:val="ListParagraph"/>
        <w:numPr>
          <w:ilvl w:val="0"/>
          <w:numId w:val="23"/>
        </w:numPr>
        <w:spacing w:after="0"/>
        <w:rPr>
          <w:rFonts w:cs="Arial"/>
          <w:sz w:val="24"/>
          <w:szCs w:val="24"/>
        </w:rPr>
      </w:pPr>
      <w:r>
        <w:rPr>
          <w:rFonts w:cs="Arial"/>
          <w:sz w:val="24"/>
          <w:szCs w:val="24"/>
        </w:rPr>
        <w:t>Approving</w:t>
      </w:r>
      <w:r w:rsidR="0016743A" w:rsidRPr="00C72F08">
        <w:rPr>
          <w:rFonts w:cs="Arial"/>
          <w:sz w:val="24"/>
          <w:szCs w:val="24"/>
        </w:rPr>
        <w:t xml:space="preserve"> the budget</w:t>
      </w:r>
    </w:p>
    <w:p w14:paraId="6DBCA6DF" w14:textId="77777777" w:rsidR="0016743A" w:rsidRPr="00C72F08" w:rsidRDefault="0016743A" w:rsidP="0016743A">
      <w:pPr>
        <w:pStyle w:val="ListParagraph"/>
        <w:numPr>
          <w:ilvl w:val="0"/>
          <w:numId w:val="23"/>
        </w:numPr>
        <w:spacing w:after="0"/>
        <w:rPr>
          <w:rFonts w:cs="Arial"/>
          <w:sz w:val="24"/>
          <w:szCs w:val="24"/>
        </w:rPr>
      </w:pPr>
      <w:r w:rsidRPr="00C72F08">
        <w:rPr>
          <w:rFonts w:cs="Arial"/>
          <w:sz w:val="24"/>
          <w:szCs w:val="24"/>
        </w:rPr>
        <w:t>Monitoring spending against the budget</w:t>
      </w:r>
    </w:p>
    <w:p w14:paraId="795AA248" w14:textId="77777777" w:rsidR="0016743A" w:rsidRPr="00C72F08" w:rsidRDefault="0016743A" w:rsidP="0016743A">
      <w:pPr>
        <w:pStyle w:val="ListParagraph"/>
        <w:numPr>
          <w:ilvl w:val="0"/>
          <w:numId w:val="23"/>
        </w:numPr>
        <w:spacing w:after="0"/>
        <w:rPr>
          <w:rFonts w:cs="Arial"/>
          <w:sz w:val="24"/>
          <w:szCs w:val="24"/>
        </w:rPr>
      </w:pPr>
      <w:r w:rsidRPr="00C72F08">
        <w:rPr>
          <w:rFonts w:cs="Arial"/>
          <w:sz w:val="24"/>
          <w:szCs w:val="24"/>
        </w:rPr>
        <w:t>Ensuring</w:t>
      </w:r>
      <w:r>
        <w:rPr>
          <w:rFonts w:cs="Arial"/>
          <w:sz w:val="24"/>
          <w:szCs w:val="24"/>
        </w:rPr>
        <w:t xml:space="preserve"> money is well spent and</w:t>
      </w:r>
      <w:r w:rsidRPr="00C72F08">
        <w:rPr>
          <w:rFonts w:cs="Arial"/>
          <w:sz w:val="24"/>
          <w:szCs w:val="24"/>
        </w:rPr>
        <w:t xml:space="preserve"> value for money is obtained</w:t>
      </w:r>
    </w:p>
    <w:p w14:paraId="2510AC4E" w14:textId="77777777" w:rsidR="0016743A" w:rsidRPr="00C72F08" w:rsidRDefault="0016743A" w:rsidP="0016743A">
      <w:pPr>
        <w:pStyle w:val="ListParagraph"/>
        <w:numPr>
          <w:ilvl w:val="0"/>
          <w:numId w:val="23"/>
        </w:numPr>
        <w:spacing w:after="0"/>
        <w:rPr>
          <w:rFonts w:cs="Arial"/>
          <w:sz w:val="24"/>
          <w:szCs w:val="24"/>
        </w:rPr>
      </w:pPr>
      <w:r w:rsidRPr="00C72F08">
        <w:rPr>
          <w:rFonts w:cs="Arial"/>
          <w:sz w:val="24"/>
          <w:szCs w:val="24"/>
        </w:rPr>
        <w:t>Ensuring risks to the organisation are managed</w:t>
      </w:r>
    </w:p>
    <w:p w14:paraId="0BAEE177" w14:textId="77777777" w:rsidR="0016743A" w:rsidRPr="00C72F08" w:rsidRDefault="0016743A" w:rsidP="0016743A">
      <w:pPr>
        <w:spacing w:after="0"/>
        <w:rPr>
          <w:rFonts w:cs="Arial"/>
          <w:sz w:val="24"/>
          <w:szCs w:val="24"/>
        </w:rPr>
      </w:pPr>
    </w:p>
    <w:p w14:paraId="4F0C3D63" w14:textId="77777777" w:rsidR="0016743A" w:rsidRPr="00C72F08" w:rsidRDefault="0016743A" w:rsidP="0016743A">
      <w:pPr>
        <w:shd w:val="clear" w:color="auto" w:fill="1F4E79"/>
        <w:spacing w:after="0"/>
        <w:rPr>
          <w:rFonts w:cs="Arial"/>
          <w:b/>
          <w:color w:val="FFFFFF" w:themeColor="background1"/>
          <w:sz w:val="28"/>
          <w:szCs w:val="28"/>
        </w:rPr>
      </w:pPr>
      <w:r w:rsidRPr="00C72F08">
        <w:rPr>
          <w:rFonts w:cs="Arial"/>
          <w:b/>
          <w:color w:val="FFFFFF" w:themeColor="background1"/>
          <w:sz w:val="28"/>
          <w:szCs w:val="28"/>
        </w:rPr>
        <w:t>As individuals on the board we agree to the following:</w:t>
      </w:r>
    </w:p>
    <w:p w14:paraId="239BF0C8" w14:textId="77777777" w:rsidR="0016743A" w:rsidRPr="00C72F08" w:rsidRDefault="0016743A" w:rsidP="0016743A">
      <w:pPr>
        <w:spacing w:after="0"/>
        <w:rPr>
          <w:rFonts w:cs="Arial"/>
          <w:sz w:val="24"/>
          <w:szCs w:val="24"/>
        </w:rPr>
      </w:pPr>
    </w:p>
    <w:p w14:paraId="3070FF20" w14:textId="77777777" w:rsidR="0016743A" w:rsidRPr="00C72F08" w:rsidRDefault="0016743A" w:rsidP="0016743A">
      <w:pPr>
        <w:spacing w:after="0"/>
        <w:rPr>
          <w:rFonts w:cs="Arial"/>
          <w:color w:val="1F4E79"/>
          <w:sz w:val="28"/>
          <w:szCs w:val="28"/>
        </w:rPr>
      </w:pPr>
      <w:r w:rsidRPr="00C72F08">
        <w:rPr>
          <w:rFonts w:cs="Arial"/>
          <w:color w:val="1F4E79"/>
          <w:sz w:val="28"/>
          <w:szCs w:val="28"/>
        </w:rPr>
        <w:t xml:space="preserve">Role &amp; Responsibilities  </w:t>
      </w:r>
    </w:p>
    <w:p w14:paraId="79F839A0" w14:textId="77777777" w:rsidR="0016743A" w:rsidRPr="00F6230C" w:rsidRDefault="0016743A" w:rsidP="0016743A">
      <w:pPr>
        <w:pStyle w:val="ListParagraph"/>
        <w:numPr>
          <w:ilvl w:val="0"/>
          <w:numId w:val="24"/>
        </w:numPr>
        <w:spacing w:after="0"/>
        <w:rPr>
          <w:rFonts w:cs="Arial"/>
          <w:sz w:val="24"/>
          <w:szCs w:val="24"/>
        </w:rPr>
      </w:pPr>
      <w:r w:rsidRPr="00F6230C">
        <w:rPr>
          <w:rFonts w:cs="Arial"/>
          <w:sz w:val="24"/>
          <w:szCs w:val="24"/>
        </w:rPr>
        <w:t xml:space="preserve">We understand the purpose of the board and the role of the </w:t>
      </w:r>
      <w:r>
        <w:rPr>
          <w:rFonts w:cs="Arial"/>
          <w:sz w:val="24"/>
          <w:szCs w:val="24"/>
        </w:rPr>
        <w:t>executive leaders</w:t>
      </w:r>
      <w:r w:rsidRPr="00F6230C">
        <w:rPr>
          <w:rFonts w:cs="Arial"/>
          <w:sz w:val="24"/>
          <w:szCs w:val="24"/>
        </w:rPr>
        <w:t xml:space="preserve">. </w:t>
      </w:r>
    </w:p>
    <w:p w14:paraId="42C7A882" w14:textId="77777777" w:rsidR="0016743A" w:rsidRPr="00C72F08" w:rsidRDefault="0016743A" w:rsidP="0016743A">
      <w:pPr>
        <w:pStyle w:val="ListParagraph"/>
        <w:numPr>
          <w:ilvl w:val="0"/>
          <w:numId w:val="24"/>
        </w:numPr>
        <w:spacing w:after="0"/>
        <w:rPr>
          <w:rFonts w:cs="Arial"/>
          <w:sz w:val="24"/>
          <w:szCs w:val="24"/>
        </w:rPr>
      </w:pPr>
      <w:r w:rsidRPr="00C72F08">
        <w:rPr>
          <w:rFonts w:cs="Arial"/>
          <w:sz w:val="24"/>
          <w:szCs w:val="24"/>
        </w:rPr>
        <w:t xml:space="preserve">We accept that we have no legal authority to act individually, except when the board has given us delegated authority to do so, and therefore we will only speak on behalf of the governing board when we have been specifically authorised to do so. </w:t>
      </w:r>
    </w:p>
    <w:p w14:paraId="009866F6" w14:textId="7BCC4439" w:rsidR="0016743A" w:rsidRPr="00C72F08" w:rsidRDefault="0016743A" w:rsidP="0016743A">
      <w:pPr>
        <w:pStyle w:val="ListParagraph"/>
        <w:numPr>
          <w:ilvl w:val="0"/>
          <w:numId w:val="24"/>
        </w:numPr>
        <w:spacing w:after="0"/>
        <w:rPr>
          <w:rFonts w:cs="Arial"/>
          <w:sz w:val="24"/>
          <w:szCs w:val="24"/>
        </w:rPr>
      </w:pPr>
      <w:r w:rsidRPr="00C72F08">
        <w:rPr>
          <w:rFonts w:cs="Arial"/>
          <w:sz w:val="24"/>
          <w:szCs w:val="24"/>
        </w:rPr>
        <w:t>We accept collective responsibility for all decisions made by the board or its delegated agents. This means that we will not speak against majority decisions outside governing board meeting</w:t>
      </w:r>
      <w:r w:rsidR="00D1460C">
        <w:rPr>
          <w:rFonts w:cs="Arial"/>
          <w:sz w:val="24"/>
          <w:szCs w:val="24"/>
        </w:rPr>
        <w:t>s</w:t>
      </w:r>
      <w:r w:rsidRPr="00C72F08">
        <w:rPr>
          <w:rFonts w:cs="Arial"/>
          <w:sz w:val="24"/>
          <w:szCs w:val="24"/>
        </w:rPr>
        <w:t>.</w:t>
      </w:r>
    </w:p>
    <w:p w14:paraId="71B295C6" w14:textId="77777777" w:rsidR="0016743A" w:rsidRPr="00C72F08" w:rsidRDefault="0016743A" w:rsidP="0016743A">
      <w:pPr>
        <w:pStyle w:val="ListParagraph"/>
        <w:numPr>
          <w:ilvl w:val="0"/>
          <w:numId w:val="24"/>
        </w:numPr>
        <w:spacing w:after="0"/>
        <w:rPr>
          <w:rFonts w:cs="Arial"/>
          <w:sz w:val="24"/>
          <w:szCs w:val="24"/>
        </w:rPr>
      </w:pPr>
      <w:r w:rsidRPr="00C72F08">
        <w:rPr>
          <w:rFonts w:cs="Arial"/>
          <w:sz w:val="24"/>
          <w:szCs w:val="24"/>
        </w:rPr>
        <w:t xml:space="preserve">We have a duty to act fairly and without prejudice, and in so far as we have responsibility for staff, we will fulfil all that is expected of a good employer. </w:t>
      </w:r>
    </w:p>
    <w:p w14:paraId="6B28C5CA" w14:textId="77777777" w:rsidR="0016743A" w:rsidRPr="00C72F08" w:rsidRDefault="0016743A" w:rsidP="0016743A">
      <w:pPr>
        <w:pStyle w:val="ListParagraph"/>
        <w:numPr>
          <w:ilvl w:val="0"/>
          <w:numId w:val="24"/>
        </w:numPr>
        <w:spacing w:after="0"/>
        <w:rPr>
          <w:rFonts w:cs="Arial"/>
          <w:sz w:val="24"/>
          <w:szCs w:val="24"/>
        </w:rPr>
      </w:pPr>
      <w:r w:rsidRPr="00C72F08">
        <w:rPr>
          <w:rFonts w:cs="Arial"/>
          <w:sz w:val="24"/>
          <w:szCs w:val="24"/>
        </w:rPr>
        <w:lastRenderedPageBreak/>
        <w:t xml:space="preserve">We will encourage open </w:t>
      </w:r>
      <w:r>
        <w:rPr>
          <w:rFonts w:cs="Arial"/>
          <w:sz w:val="24"/>
          <w:szCs w:val="24"/>
        </w:rPr>
        <w:t xml:space="preserve">governance </w:t>
      </w:r>
      <w:r w:rsidRPr="00C72F08">
        <w:rPr>
          <w:rFonts w:cs="Arial"/>
          <w:sz w:val="24"/>
          <w:szCs w:val="24"/>
        </w:rPr>
        <w:t xml:space="preserve">and will act appropriately. </w:t>
      </w:r>
    </w:p>
    <w:p w14:paraId="1638BB2A" w14:textId="77777777" w:rsidR="0016743A" w:rsidRPr="00C72F08" w:rsidRDefault="0016743A" w:rsidP="0016743A">
      <w:pPr>
        <w:pStyle w:val="ListParagraph"/>
        <w:numPr>
          <w:ilvl w:val="0"/>
          <w:numId w:val="24"/>
        </w:numPr>
        <w:spacing w:after="0"/>
        <w:rPr>
          <w:rFonts w:cs="Arial"/>
          <w:sz w:val="24"/>
          <w:szCs w:val="24"/>
        </w:rPr>
      </w:pPr>
      <w:r w:rsidRPr="00C72F08">
        <w:rPr>
          <w:rFonts w:cs="Arial"/>
          <w:sz w:val="24"/>
          <w:szCs w:val="24"/>
        </w:rPr>
        <w:t xml:space="preserve">We will consider carefully how our decisions may affect the community and other schools. </w:t>
      </w:r>
    </w:p>
    <w:p w14:paraId="1970F993" w14:textId="78B1476D" w:rsidR="0016743A" w:rsidRPr="00C72F08" w:rsidRDefault="0016743A" w:rsidP="0016743A">
      <w:pPr>
        <w:pStyle w:val="ListParagraph"/>
        <w:numPr>
          <w:ilvl w:val="0"/>
          <w:numId w:val="24"/>
        </w:numPr>
        <w:spacing w:after="0"/>
        <w:rPr>
          <w:rFonts w:cs="Arial"/>
          <w:sz w:val="24"/>
          <w:szCs w:val="24"/>
        </w:rPr>
      </w:pPr>
      <w:r w:rsidRPr="00C72F08">
        <w:rPr>
          <w:rFonts w:cs="Arial"/>
          <w:sz w:val="24"/>
          <w:szCs w:val="24"/>
        </w:rPr>
        <w:t>We will always be mindful of our responsibility to maintain and develop the ethos and reputation of our school. Our actions within the school and the local community will reflect this.</w:t>
      </w:r>
    </w:p>
    <w:p w14:paraId="1E23428A" w14:textId="77777777" w:rsidR="0016743A" w:rsidRPr="00C72F08" w:rsidRDefault="0016743A" w:rsidP="0016743A">
      <w:pPr>
        <w:pStyle w:val="ListParagraph"/>
        <w:numPr>
          <w:ilvl w:val="0"/>
          <w:numId w:val="24"/>
        </w:numPr>
        <w:spacing w:after="0"/>
        <w:rPr>
          <w:rFonts w:cs="Arial"/>
          <w:sz w:val="24"/>
          <w:szCs w:val="24"/>
        </w:rPr>
      </w:pPr>
      <w:r w:rsidRPr="00C72F08">
        <w:rPr>
          <w:rFonts w:cs="Arial"/>
          <w:sz w:val="24"/>
          <w:szCs w:val="24"/>
        </w:rPr>
        <w:t xml:space="preserve">In making or responding to criticism or complaints we will follow the procedures established by the governing board. </w:t>
      </w:r>
    </w:p>
    <w:p w14:paraId="5A2A404F" w14:textId="10131BA8" w:rsidR="0016743A" w:rsidRPr="0016743A" w:rsidRDefault="0016743A" w:rsidP="0016743A">
      <w:pPr>
        <w:pStyle w:val="ListParagraph"/>
        <w:numPr>
          <w:ilvl w:val="0"/>
          <w:numId w:val="24"/>
        </w:numPr>
        <w:spacing w:after="0"/>
        <w:rPr>
          <w:rFonts w:cs="Arial"/>
          <w:sz w:val="24"/>
          <w:szCs w:val="24"/>
        </w:rPr>
      </w:pPr>
      <w:r w:rsidRPr="00C72F08">
        <w:rPr>
          <w:rFonts w:cs="Arial"/>
          <w:sz w:val="24"/>
          <w:szCs w:val="24"/>
        </w:rPr>
        <w:t xml:space="preserve">We will actively support and challenge the </w:t>
      </w:r>
      <w:r>
        <w:rPr>
          <w:rFonts w:cs="Arial"/>
          <w:sz w:val="24"/>
          <w:szCs w:val="24"/>
        </w:rPr>
        <w:t>executive leaders</w:t>
      </w:r>
    </w:p>
    <w:p w14:paraId="21F1F57C" w14:textId="77777777" w:rsidR="0016743A" w:rsidRPr="00632D64" w:rsidRDefault="0016743A" w:rsidP="0016743A">
      <w:pPr>
        <w:pStyle w:val="ListParagraph"/>
        <w:numPr>
          <w:ilvl w:val="0"/>
          <w:numId w:val="24"/>
        </w:numPr>
        <w:spacing w:after="0"/>
        <w:rPr>
          <w:rFonts w:cs="Arial"/>
          <w:sz w:val="24"/>
          <w:szCs w:val="24"/>
        </w:rPr>
      </w:pPr>
      <w:r>
        <w:rPr>
          <w:rFonts w:cs="Arial"/>
          <w:sz w:val="24"/>
          <w:szCs w:val="24"/>
        </w:rPr>
        <w:t xml:space="preserve">We will </w:t>
      </w:r>
      <w:r w:rsidRPr="00632D64">
        <w:rPr>
          <w:rFonts w:cs="Arial"/>
          <w:sz w:val="24"/>
          <w:szCs w:val="24"/>
        </w:rPr>
        <w:t>accept and respect the difference in roles between the boa</w:t>
      </w:r>
      <w:r>
        <w:rPr>
          <w:rFonts w:cs="Arial"/>
          <w:sz w:val="24"/>
          <w:szCs w:val="24"/>
        </w:rPr>
        <w:t xml:space="preserve">rd and staff, ensuring that we work collectively </w:t>
      </w:r>
      <w:r w:rsidRPr="00632D64">
        <w:rPr>
          <w:rFonts w:cs="Arial"/>
          <w:sz w:val="24"/>
          <w:szCs w:val="24"/>
        </w:rPr>
        <w:t>for the benefit of the orga</w:t>
      </w:r>
      <w:r>
        <w:rPr>
          <w:rFonts w:cs="Arial"/>
          <w:sz w:val="24"/>
          <w:szCs w:val="24"/>
        </w:rPr>
        <w:t>nisation</w:t>
      </w:r>
      <w:r w:rsidRPr="00632D64">
        <w:rPr>
          <w:rFonts w:cs="Arial"/>
          <w:sz w:val="24"/>
          <w:szCs w:val="24"/>
        </w:rPr>
        <w:t>;</w:t>
      </w:r>
    </w:p>
    <w:p w14:paraId="5A636745" w14:textId="77777777" w:rsidR="0016743A" w:rsidRPr="00367C23" w:rsidRDefault="0016743A" w:rsidP="0016743A">
      <w:pPr>
        <w:pStyle w:val="ListParagraph"/>
        <w:numPr>
          <w:ilvl w:val="0"/>
          <w:numId w:val="24"/>
        </w:numPr>
        <w:spacing w:after="0"/>
        <w:rPr>
          <w:rFonts w:cs="Arial"/>
          <w:sz w:val="24"/>
          <w:szCs w:val="24"/>
        </w:rPr>
      </w:pPr>
      <w:r>
        <w:rPr>
          <w:rFonts w:cs="Arial"/>
          <w:sz w:val="24"/>
          <w:szCs w:val="24"/>
        </w:rPr>
        <w:t xml:space="preserve">We will respect the role of the executive leaders and their responsibility for the day to day management of the organisation and </w:t>
      </w:r>
      <w:r w:rsidRPr="004E48FE">
        <w:rPr>
          <w:rFonts w:cs="Arial"/>
          <w:sz w:val="24"/>
          <w:szCs w:val="24"/>
        </w:rPr>
        <w:t>avoid</w:t>
      </w:r>
      <w:r>
        <w:rPr>
          <w:rFonts w:cs="Arial"/>
          <w:sz w:val="24"/>
          <w:szCs w:val="24"/>
        </w:rPr>
        <w:t xml:space="preserve"> </w:t>
      </w:r>
      <w:r w:rsidRPr="004E48FE">
        <w:rPr>
          <w:rFonts w:cs="Arial"/>
          <w:sz w:val="24"/>
          <w:szCs w:val="24"/>
        </w:rPr>
        <w:t xml:space="preserve">any </w:t>
      </w:r>
      <w:r w:rsidRPr="00367C23">
        <w:rPr>
          <w:rFonts w:cs="Arial"/>
          <w:sz w:val="24"/>
          <w:szCs w:val="24"/>
        </w:rPr>
        <w:t xml:space="preserve">actions that might undermine such </w:t>
      </w:r>
      <w:r>
        <w:rPr>
          <w:rFonts w:cs="Arial"/>
          <w:sz w:val="24"/>
          <w:szCs w:val="24"/>
        </w:rPr>
        <w:t xml:space="preserve"> a</w:t>
      </w:r>
      <w:r w:rsidRPr="00367C23">
        <w:rPr>
          <w:rFonts w:cs="Arial"/>
          <w:sz w:val="24"/>
          <w:szCs w:val="24"/>
        </w:rPr>
        <w:t>rrangements;</w:t>
      </w:r>
    </w:p>
    <w:p w14:paraId="327D9803" w14:textId="77777777" w:rsidR="0016743A" w:rsidRPr="00666ACF" w:rsidRDefault="0016743A" w:rsidP="0016743A">
      <w:pPr>
        <w:pStyle w:val="ListParagraph"/>
        <w:numPr>
          <w:ilvl w:val="0"/>
          <w:numId w:val="24"/>
        </w:numPr>
        <w:spacing w:after="0"/>
        <w:rPr>
          <w:rFonts w:cs="Arial"/>
          <w:sz w:val="24"/>
          <w:szCs w:val="24"/>
        </w:rPr>
      </w:pPr>
      <w:r>
        <w:rPr>
          <w:rFonts w:cs="Arial"/>
          <w:sz w:val="24"/>
          <w:szCs w:val="24"/>
        </w:rPr>
        <w:t>We agree to adhere to the school’s rules and polices and</w:t>
      </w:r>
      <w:r w:rsidRPr="00666ACF">
        <w:rPr>
          <w:rFonts w:cs="Arial"/>
          <w:sz w:val="24"/>
          <w:szCs w:val="24"/>
        </w:rPr>
        <w:t xml:space="preserve"> the procedures of the governing board as set out by the relevant governing documents and law</w:t>
      </w:r>
    </w:p>
    <w:p w14:paraId="173D6BAE" w14:textId="77777777" w:rsidR="0016743A" w:rsidRPr="00367C23" w:rsidRDefault="0016743A" w:rsidP="0016743A">
      <w:pPr>
        <w:pStyle w:val="ListParagraph"/>
        <w:numPr>
          <w:ilvl w:val="0"/>
          <w:numId w:val="24"/>
        </w:numPr>
        <w:spacing w:after="0"/>
        <w:rPr>
          <w:sz w:val="24"/>
          <w:szCs w:val="24"/>
        </w:rPr>
      </w:pPr>
      <w:r>
        <w:rPr>
          <w:sz w:val="24"/>
          <w:szCs w:val="24"/>
        </w:rPr>
        <w:t xml:space="preserve">When formally speaking or writing in our governing role we will </w:t>
      </w:r>
      <w:r w:rsidRPr="00367C23">
        <w:rPr>
          <w:sz w:val="24"/>
          <w:szCs w:val="24"/>
        </w:rPr>
        <w:t xml:space="preserve">ensure </w:t>
      </w:r>
      <w:r>
        <w:rPr>
          <w:sz w:val="24"/>
          <w:szCs w:val="24"/>
        </w:rPr>
        <w:t xml:space="preserve">our </w:t>
      </w:r>
      <w:r w:rsidRPr="00367C23">
        <w:rPr>
          <w:sz w:val="24"/>
          <w:szCs w:val="24"/>
        </w:rPr>
        <w:t xml:space="preserve">comments reflect current organisational policy even </w:t>
      </w:r>
      <w:r>
        <w:rPr>
          <w:sz w:val="24"/>
          <w:szCs w:val="24"/>
        </w:rPr>
        <w:t xml:space="preserve">if </w:t>
      </w:r>
      <w:r w:rsidRPr="00367C23">
        <w:rPr>
          <w:sz w:val="24"/>
          <w:szCs w:val="24"/>
        </w:rPr>
        <w:t xml:space="preserve">they might be </w:t>
      </w:r>
      <w:r>
        <w:rPr>
          <w:sz w:val="24"/>
          <w:szCs w:val="24"/>
        </w:rPr>
        <w:t xml:space="preserve">different to our </w:t>
      </w:r>
      <w:r w:rsidRPr="00367C23">
        <w:rPr>
          <w:sz w:val="24"/>
          <w:szCs w:val="24"/>
        </w:rPr>
        <w:t>personal views;</w:t>
      </w:r>
    </w:p>
    <w:p w14:paraId="2A58BBB8" w14:textId="4818BE7E" w:rsidR="0016743A" w:rsidRPr="00367C23" w:rsidRDefault="0016743A" w:rsidP="0016743A">
      <w:pPr>
        <w:pStyle w:val="ListParagraph"/>
        <w:numPr>
          <w:ilvl w:val="0"/>
          <w:numId w:val="24"/>
        </w:numPr>
        <w:spacing w:after="0"/>
        <w:rPr>
          <w:rFonts w:cs="Arial"/>
          <w:sz w:val="24"/>
          <w:szCs w:val="24"/>
        </w:rPr>
      </w:pPr>
      <w:r w:rsidRPr="00367C23">
        <w:rPr>
          <w:sz w:val="24"/>
          <w:szCs w:val="24"/>
        </w:rPr>
        <w:t xml:space="preserve">when </w:t>
      </w:r>
      <w:r>
        <w:rPr>
          <w:sz w:val="24"/>
          <w:szCs w:val="24"/>
        </w:rPr>
        <w:t>communicating in our private capacity (including on social media) we will be mindful of and</w:t>
      </w:r>
      <w:r w:rsidRPr="00367C23">
        <w:rPr>
          <w:sz w:val="24"/>
          <w:szCs w:val="24"/>
        </w:rPr>
        <w:t xml:space="preserve"> strive to uphold the reputation </w:t>
      </w:r>
      <w:r>
        <w:rPr>
          <w:sz w:val="24"/>
          <w:szCs w:val="24"/>
        </w:rPr>
        <w:t>of the organisation</w:t>
      </w:r>
    </w:p>
    <w:p w14:paraId="29263C97" w14:textId="77777777" w:rsidR="0016743A" w:rsidRPr="00C72F08" w:rsidRDefault="0016743A" w:rsidP="0016743A">
      <w:pPr>
        <w:spacing w:after="0"/>
        <w:rPr>
          <w:rFonts w:cs="Arial"/>
          <w:sz w:val="24"/>
          <w:szCs w:val="24"/>
        </w:rPr>
      </w:pPr>
    </w:p>
    <w:p w14:paraId="3AEF2FEB" w14:textId="77777777" w:rsidR="0016743A" w:rsidRPr="00C72F08" w:rsidRDefault="0016743A" w:rsidP="0016743A">
      <w:pPr>
        <w:spacing w:after="0"/>
        <w:rPr>
          <w:rFonts w:cs="Arial"/>
          <w:color w:val="1F4E79"/>
          <w:sz w:val="28"/>
          <w:szCs w:val="28"/>
        </w:rPr>
      </w:pPr>
      <w:r w:rsidRPr="00C72F08">
        <w:rPr>
          <w:rFonts w:cs="Arial"/>
          <w:color w:val="1F4E79"/>
          <w:sz w:val="28"/>
          <w:szCs w:val="28"/>
        </w:rPr>
        <w:t xml:space="preserve">Commitment </w:t>
      </w:r>
    </w:p>
    <w:p w14:paraId="050E13A8" w14:textId="4FF64480" w:rsidR="0016743A" w:rsidRPr="00C72F08" w:rsidRDefault="0016743A" w:rsidP="0016743A">
      <w:pPr>
        <w:pStyle w:val="ListParagraph"/>
        <w:numPr>
          <w:ilvl w:val="0"/>
          <w:numId w:val="27"/>
        </w:numPr>
        <w:spacing w:after="0"/>
        <w:rPr>
          <w:rFonts w:cs="Arial"/>
          <w:sz w:val="24"/>
          <w:szCs w:val="24"/>
        </w:rPr>
      </w:pPr>
      <w:r w:rsidRPr="00C72F08">
        <w:rPr>
          <w:rFonts w:cs="Arial"/>
          <w:sz w:val="24"/>
          <w:szCs w:val="24"/>
        </w:rPr>
        <w:t>We acknowledge that accepting office as a governor involves the commitment of significant amounts of time and energy.</w:t>
      </w:r>
      <w:r>
        <w:rPr>
          <w:rFonts w:cs="Arial"/>
          <w:sz w:val="24"/>
          <w:szCs w:val="24"/>
        </w:rPr>
        <w:t xml:space="preserve"> </w:t>
      </w:r>
      <w:r w:rsidRPr="00C72F08">
        <w:rPr>
          <w:rFonts w:cs="Arial"/>
          <w:sz w:val="24"/>
          <w:szCs w:val="24"/>
        </w:rPr>
        <w:t xml:space="preserve"> </w:t>
      </w:r>
    </w:p>
    <w:p w14:paraId="0814B9E0" w14:textId="77777777" w:rsidR="0016743A" w:rsidRPr="00C72F08" w:rsidRDefault="0016743A" w:rsidP="0016743A">
      <w:pPr>
        <w:pStyle w:val="ListParagraph"/>
        <w:numPr>
          <w:ilvl w:val="0"/>
          <w:numId w:val="27"/>
        </w:numPr>
        <w:spacing w:after="0"/>
        <w:rPr>
          <w:rFonts w:cs="Arial"/>
          <w:sz w:val="24"/>
          <w:szCs w:val="24"/>
        </w:rPr>
      </w:pPr>
      <w:r w:rsidRPr="00C72F08">
        <w:rPr>
          <w:rFonts w:cs="Arial"/>
          <w:sz w:val="24"/>
          <w:szCs w:val="24"/>
        </w:rPr>
        <w:t xml:space="preserve">We will each involve ourselves actively in the work of the governing board, and accept our fair share of responsibilities, including service on committees or working groups. </w:t>
      </w:r>
    </w:p>
    <w:p w14:paraId="1E2B6F70" w14:textId="77777777" w:rsidR="0016743A" w:rsidRPr="00C72F08" w:rsidRDefault="0016743A" w:rsidP="0016743A">
      <w:pPr>
        <w:pStyle w:val="ListParagraph"/>
        <w:numPr>
          <w:ilvl w:val="0"/>
          <w:numId w:val="27"/>
        </w:numPr>
        <w:spacing w:after="0"/>
        <w:rPr>
          <w:rFonts w:cs="Arial"/>
          <w:sz w:val="24"/>
          <w:szCs w:val="24"/>
        </w:rPr>
      </w:pPr>
      <w:r w:rsidRPr="00C72F08">
        <w:rPr>
          <w:rFonts w:cs="Arial"/>
          <w:sz w:val="24"/>
          <w:szCs w:val="24"/>
        </w:rPr>
        <w:t>We will make full efforts to attend all meetings and where we cannot attend explain in advance why we are unable to.</w:t>
      </w:r>
    </w:p>
    <w:p w14:paraId="035EE3D9" w14:textId="0F41FBD4" w:rsidR="0016743A" w:rsidRPr="00C72F08" w:rsidRDefault="0016743A" w:rsidP="0016743A">
      <w:pPr>
        <w:pStyle w:val="ListParagraph"/>
        <w:numPr>
          <w:ilvl w:val="0"/>
          <w:numId w:val="27"/>
        </w:numPr>
        <w:spacing w:after="0"/>
        <w:rPr>
          <w:rFonts w:cs="Arial"/>
          <w:sz w:val="24"/>
          <w:szCs w:val="24"/>
        </w:rPr>
      </w:pPr>
      <w:r w:rsidRPr="00C72F08">
        <w:rPr>
          <w:rFonts w:cs="Arial"/>
          <w:sz w:val="24"/>
          <w:szCs w:val="24"/>
        </w:rPr>
        <w:t>We will get to know the school well and respond to opportunities to involve ourselves in school activities.</w:t>
      </w:r>
    </w:p>
    <w:p w14:paraId="6A57AC3C" w14:textId="533DBEB5" w:rsidR="0016743A" w:rsidRDefault="0016743A" w:rsidP="0016743A">
      <w:pPr>
        <w:pStyle w:val="ListParagraph"/>
        <w:numPr>
          <w:ilvl w:val="0"/>
          <w:numId w:val="27"/>
        </w:numPr>
        <w:spacing w:after="0"/>
        <w:rPr>
          <w:rFonts w:cs="Arial"/>
          <w:sz w:val="24"/>
          <w:szCs w:val="24"/>
        </w:rPr>
      </w:pPr>
      <w:r w:rsidRPr="00C72F08">
        <w:rPr>
          <w:rFonts w:cs="Arial"/>
          <w:sz w:val="24"/>
          <w:szCs w:val="24"/>
        </w:rPr>
        <w:t>We will visit the school, with a</w:t>
      </w:r>
      <w:r>
        <w:rPr>
          <w:rFonts w:cs="Arial"/>
          <w:sz w:val="24"/>
          <w:szCs w:val="24"/>
        </w:rPr>
        <w:t>ll visits</w:t>
      </w:r>
      <w:r w:rsidRPr="00C72F08">
        <w:rPr>
          <w:rFonts w:cs="Arial"/>
          <w:sz w:val="24"/>
          <w:szCs w:val="24"/>
        </w:rPr>
        <w:t xml:space="preserve"> ar</w:t>
      </w:r>
      <w:r>
        <w:rPr>
          <w:rFonts w:cs="Arial"/>
          <w:sz w:val="24"/>
          <w:szCs w:val="24"/>
        </w:rPr>
        <w:t>ranged in advance with the headteacher</w:t>
      </w:r>
      <w:r w:rsidRPr="00C72F08">
        <w:rPr>
          <w:rFonts w:cs="Arial"/>
          <w:sz w:val="24"/>
          <w:szCs w:val="24"/>
        </w:rPr>
        <w:t xml:space="preserve"> and undertaken within the framework established by the governing board. </w:t>
      </w:r>
    </w:p>
    <w:p w14:paraId="3EC48F62" w14:textId="77777777" w:rsidR="0016743A" w:rsidRPr="00C72F08" w:rsidRDefault="0016743A" w:rsidP="0016743A">
      <w:pPr>
        <w:pStyle w:val="ListParagraph"/>
        <w:numPr>
          <w:ilvl w:val="0"/>
          <w:numId w:val="27"/>
        </w:numPr>
        <w:spacing w:after="0"/>
        <w:rPr>
          <w:rFonts w:cs="Arial"/>
          <w:sz w:val="24"/>
          <w:szCs w:val="24"/>
        </w:rPr>
      </w:pPr>
      <w:r w:rsidRPr="00C72F08">
        <w:rPr>
          <w:rFonts w:cs="Arial"/>
          <w:sz w:val="24"/>
          <w:szCs w:val="24"/>
        </w:rPr>
        <w:t>We will consider seriously our individual and collective needs for</w:t>
      </w:r>
      <w:r>
        <w:rPr>
          <w:rFonts w:cs="Arial"/>
          <w:sz w:val="24"/>
          <w:szCs w:val="24"/>
        </w:rPr>
        <w:t xml:space="preserve"> induction, </w:t>
      </w:r>
      <w:r w:rsidRPr="00C72F08">
        <w:rPr>
          <w:rFonts w:cs="Arial"/>
          <w:sz w:val="24"/>
          <w:szCs w:val="24"/>
        </w:rPr>
        <w:t xml:space="preserve">training and development, and will undertake relevant training. </w:t>
      </w:r>
    </w:p>
    <w:p w14:paraId="15BD87D5" w14:textId="5E8FA278" w:rsidR="0016743A" w:rsidRDefault="0016743A" w:rsidP="0016743A">
      <w:pPr>
        <w:pStyle w:val="ListParagraph"/>
        <w:numPr>
          <w:ilvl w:val="0"/>
          <w:numId w:val="27"/>
        </w:numPr>
        <w:spacing w:after="0"/>
        <w:rPr>
          <w:rFonts w:cs="Arial"/>
          <w:sz w:val="24"/>
          <w:szCs w:val="24"/>
        </w:rPr>
      </w:pPr>
      <w:r w:rsidRPr="00C72F08">
        <w:rPr>
          <w:rFonts w:cs="Arial"/>
          <w:sz w:val="24"/>
          <w:szCs w:val="24"/>
        </w:rPr>
        <w:t xml:space="preserve">We accept that in </w:t>
      </w:r>
      <w:r>
        <w:rPr>
          <w:rFonts w:cs="Arial"/>
          <w:sz w:val="24"/>
          <w:szCs w:val="24"/>
        </w:rPr>
        <w:t>the interests of open governance</w:t>
      </w:r>
      <w:r w:rsidRPr="00C72F08">
        <w:rPr>
          <w:rFonts w:cs="Arial"/>
          <w:sz w:val="24"/>
          <w:szCs w:val="24"/>
        </w:rPr>
        <w:t>, our full names, date of appointment, terms of office, roles on the governing b</w:t>
      </w:r>
      <w:r>
        <w:rPr>
          <w:rFonts w:cs="Arial"/>
          <w:sz w:val="24"/>
          <w:szCs w:val="24"/>
        </w:rPr>
        <w:t>oard</w:t>
      </w:r>
      <w:r w:rsidRPr="00C72F08">
        <w:rPr>
          <w:rFonts w:cs="Arial"/>
          <w:sz w:val="24"/>
          <w:szCs w:val="24"/>
        </w:rPr>
        <w:t>, attendance records, relevant business and pecuniary interests, category of governor and the bo</w:t>
      </w:r>
      <w:r>
        <w:rPr>
          <w:rFonts w:cs="Arial"/>
          <w:sz w:val="24"/>
          <w:szCs w:val="24"/>
        </w:rPr>
        <w:t>dy</w:t>
      </w:r>
      <w:r w:rsidRPr="00C72F08">
        <w:rPr>
          <w:rFonts w:cs="Arial"/>
          <w:sz w:val="24"/>
          <w:szCs w:val="24"/>
        </w:rPr>
        <w:t xml:space="preserve"> responsible for appointing us will be published on the school’s website</w:t>
      </w:r>
      <w:r>
        <w:rPr>
          <w:rFonts w:cs="Arial"/>
          <w:sz w:val="24"/>
          <w:szCs w:val="24"/>
        </w:rPr>
        <w:t xml:space="preserve">. </w:t>
      </w:r>
    </w:p>
    <w:p w14:paraId="2310B911" w14:textId="00226A13" w:rsidR="0016743A" w:rsidRPr="008C65BF" w:rsidRDefault="0016743A" w:rsidP="0016743A">
      <w:pPr>
        <w:pStyle w:val="ListParagraph"/>
        <w:numPr>
          <w:ilvl w:val="0"/>
          <w:numId w:val="27"/>
        </w:numPr>
        <w:spacing w:after="0"/>
        <w:rPr>
          <w:rFonts w:cs="Arial"/>
          <w:sz w:val="24"/>
          <w:szCs w:val="24"/>
        </w:rPr>
      </w:pPr>
      <w:r w:rsidRPr="008C65BF">
        <w:rPr>
          <w:rFonts w:cs="Arial"/>
          <w:sz w:val="24"/>
          <w:szCs w:val="24"/>
        </w:rPr>
        <w:t>In the interests of transparency we accept that information relating to governors will be collected and logged on the DfE’s national database of governors (</w:t>
      </w:r>
      <w:proofErr w:type="spellStart"/>
      <w:r w:rsidRPr="008C65BF">
        <w:rPr>
          <w:rFonts w:cs="Arial"/>
          <w:sz w:val="24"/>
          <w:szCs w:val="24"/>
        </w:rPr>
        <w:t>Edubase</w:t>
      </w:r>
      <w:proofErr w:type="spellEnd"/>
      <w:r w:rsidRPr="008C65BF">
        <w:rPr>
          <w:rFonts w:cs="Arial"/>
          <w:sz w:val="24"/>
          <w:szCs w:val="24"/>
        </w:rPr>
        <w:t xml:space="preserve">). </w:t>
      </w:r>
    </w:p>
    <w:p w14:paraId="53988DFA" w14:textId="77777777" w:rsidR="0016743A" w:rsidRDefault="0016743A" w:rsidP="0016743A">
      <w:pPr>
        <w:spacing w:after="0"/>
        <w:rPr>
          <w:rFonts w:cs="Arial"/>
          <w:color w:val="1F4E79"/>
          <w:sz w:val="28"/>
          <w:szCs w:val="28"/>
        </w:rPr>
      </w:pPr>
    </w:p>
    <w:p w14:paraId="073892D4" w14:textId="77777777" w:rsidR="00740CF0" w:rsidRDefault="00740CF0">
      <w:pPr>
        <w:rPr>
          <w:rFonts w:cs="Arial"/>
          <w:color w:val="1F4E79"/>
          <w:sz w:val="28"/>
          <w:szCs w:val="28"/>
        </w:rPr>
      </w:pPr>
      <w:r>
        <w:rPr>
          <w:rFonts w:cs="Arial"/>
          <w:color w:val="1F4E79"/>
          <w:sz w:val="28"/>
          <w:szCs w:val="28"/>
        </w:rPr>
        <w:br w:type="page"/>
      </w:r>
    </w:p>
    <w:p w14:paraId="1E8B90A1" w14:textId="6EBDECF6" w:rsidR="0016743A" w:rsidRPr="00C72F08" w:rsidRDefault="0016743A" w:rsidP="0016743A">
      <w:pPr>
        <w:spacing w:after="0"/>
        <w:rPr>
          <w:rFonts w:cs="Arial"/>
          <w:color w:val="1F4E79"/>
          <w:sz w:val="28"/>
          <w:szCs w:val="28"/>
        </w:rPr>
      </w:pPr>
      <w:r w:rsidRPr="00C72F08">
        <w:rPr>
          <w:rFonts w:cs="Arial"/>
          <w:color w:val="1F4E79"/>
          <w:sz w:val="28"/>
          <w:szCs w:val="28"/>
        </w:rPr>
        <w:lastRenderedPageBreak/>
        <w:t xml:space="preserve">Relationships </w:t>
      </w:r>
    </w:p>
    <w:p w14:paraId="6B383E09" w14:textId="77777777" w:rsidR="0016743A" w:rsidRPr="00C72F08" w:rsidRDefault="0016743A" w:rsidP="0016743A">
      <w:pPr>
        <w:pStyle w:val="ListParagraph"/>
        <w:numPr>
          <w:ilvl w:val="0"/>
          <w:numId w:val="28"/>
        </w:numPr>
        <w:spacing w:after="0"/>
        <w:ind w:left="360"/>
        <w:rPr>
          <w:rFonts w:cs="Arial"/>
          <w:sz w:val="24"/>
          <w:szCs w:val="24"/>
        </w:rPr>
      </w:pPr>
      <w:r w:rsidRPr="00C72F08">
        <w:rPr>
          <w:rFonts w:cs="Arial"/>
          <w:sz w:val="24"/>
          <w:szCs w:val="24"/>
        </w:rPr>
        <w:t xml:space="preserve">We will strive to work as a team in which constructive working relationships are actively promoted. </w:t>
      </w:r>
    </w:p>
    <w:p w14:paraId="077716C3" w14:textId="39C39EFB" w:rsidR="0016743A" w:rsidRPr="0016743A" w:rsidRDefault="0016743A" w:rsidP="0016743A">
      <w:pPr>
        <w:pStyle w:val="ListParagraph"/>
        <w:numPr>
          <w:ilvl w:val="0"/>
          <w:numId w:val="28"/>
        </w:numPr>
        <w:spacing w:after="0"/>
        <w:ind w:left="360"/>
        <w:rPr>
          <w:rFonts w:cs="Arial"/>
          <w:sz w:val="24"/>
          <w:szCs w:val="24"/>
        </w:rPr>
      </w:pPr>
      <w:r w:rsidRPr="00C72F08">
        <w:rPr>
          <w:rFonts w:cs="Arial"/>
          <w:sz w:val="24"/>
          <w:szCs w:val="24"/>
        </w:rPr>
        <w:t>We will express views openly, courteously and respectfully in all our communications with other governors</w:t>
      </w:r>
      <w:r>
        <w:rPr>
          <w:rFonts w:cs="Arial"/>
          <w:sz w:val="24"/>
          <w:szCs w:val="24"/>
        </w:rPr>
        <w:t xml:space="preserve">, the clerk to the governing board and </w:t>
      </w:r>
      <w:r w:rsidRPr="00647188">
        <w:rPr>
          <w:rFonts w:cs="Arial"/>
          <w:sz w:val="24"/>
          <w:szCs w:val="24"/>
        </w:rPr>
        <w:t>school staff both in and outside of meetings.</w:t>
      </w:r>
    </w:p>
    <w:p w14:paraId="7EB0EDFC" w14:textId="77777777" w:rsidR="0016743A" w:rsidRPr="00C72F08" w:rsidRDefault="0016743A" w:rsidP="0016743A">
      <w:pPr>
        <w:pStyle w:val="ListParagraph"/>
        <w:numPr>
          <w:ilvl w:val="0"/>
          <w:numId w:val="28"/>
        </w:numPr>
        <w:spacing w:after="0"/>
        <w:ind w:left="360"/>
        <w:rPr>
          <w:rFonts w:cs="Arial"/>
          <w:sz w:val="24"/>
          <w:szCs w:val="24"/>
        </w:rPr>
      </w:pPr>
      <w:r w:rsidRPr="00C72F08">
        <w:rPr>
          <w:rFonts w:cs="Arial"/>
          <w:sz w:val="24"/>
          <w:szCs w:val="24"/>
        </w:rPr>
        <w:t>We will support the chair in their role of ensuring appropriate conduct both at meetings and at all times.</w:t>
      </w:r>
    </w:p>
    <w:p w14:paraId="64A6D0C2" w14:textId="77777777" w:rsidR="0016743A" w:rsidRPr="00C72F08" w:rsidRDefault="0016743A" w:rsidP="0016743A">
      <w:pPr>
        <w:pStyle w:val="ListParagraph"/>
        <w:numPr>
          <w:ilvl w:val="0"/>
          <w:numId w:val="28"/>
        </w:numPr>
        <w:spacing w:after="0"/>
        <w:ind w:left="360"/>
        <w:rPr>
          <w:rFonts w:cs="Arial"/>
          <w:sz w:val="24"/>
          <w:szCs w:val="24"/>
        </w:rPr>
      </w:pPr>
      <w:r w:rsidRPr="00C72F08">
        <w:rPr>
          <w:rFonts w:cs="Arial"/>
          <w:sz w:val="24"/>
          <w:szCs w:val="24"/>
        </w:rPr>
        <w:t>We are prepared to ans</w:t>
      </w:r>
      <w:r>
        <w:rPr>
          <w:rFonts w:cs="Arial"/>
          <w:sz w:val="24"/>
          <w:szCs w:val="24"/>
        </w:rPr>
        <w:t>wer queries from other board members</w:t>
      </w:r>
      <w:r w:rsidRPr="00C72F08">
        <w:rPr>
          <w:rFonts w:cs="Arial"/>
          <w:sz w:val="24"/>
          <w:szCs w:val="24"/>
        </w:rPr>
        <w:t xml:space="preserve"> in relation to delegated functions and take into account any concerns expressed, and we will acknowledge the time, effort and skills that have been committed to the delegated function by those involved.</w:t>
      </w:r>
    </w:p>
    <w:p w14:paraId="6EA39830" w14:textId="0884DC3A" w:rsidR="0016743A" w:rsidRPr="00C72F08" w:rsidRDefault="0016743A" w:rsidP="0016743A">
      <w:pPr>
        <w:pStyle w:val="ListParagraph"/>
        <w:numPr>
          <w:ilvl w:val="0"/>
          <w:numId w:val="25"/>
        </w:numPr>
        <w:spacing w:after="0"/>
        <w:ind w:left="360"/>
        <w:rPr>
          <w:rFonts w:cs="Arial"/>
          <w:sz w:val="24"/>
          <w:szCs w:val="24"/>
        </w:rPr>
      </w:pPr>
      <w:r w:rsidRPr="00C72F08">
        <w:rPr>
          <w:rFonts w:cs="Arial"/>
          <w:sz w:val="24"/>
          <w:szCs w:val="24"/>
        </w:rPr>
        <w:t xml:space="preserve">We will seek to develop effective working relationships with the </w:t>
      </w:r>
      <w:r>
        <w:rPr>
          <w:rFonts w:cs="Arial"/>
          <w:sz w:val="24"/>
          <w:szCs w:val="24"/>
        </w:rPr>
        <w:t>executive leaders</w:t>
      </w:r>
      <w:r w:rsidRPr="00C72F08">
        <w:rPr>
          <w:rFonts w:cs="Arial"/>
          <w:sz w:val="24"/>
          <w:szCs w:val="24"/>
        </w:rPr>
        <w:t>, staff and parents, the</w:t>
      </w:r>
      <w:r>
        <w:rPr>
          <w:rFonts w:cs="Arial"/>
          <w:sz w:val="24"/>
          <w:szCs w:val="24"/>
        </w:rPr>
        <w:t xml:space="preserve"> trust,</w:t>
      </w:r>
      <w:r w:rsidRPr="00C72F08">
        <w:rPr>
          <w:rFonts w:cs="Arial"/>
          <w:sz w:val="24"/>
          <w:szCs w:val="24"/>
        </w:rPr>
        <w:t xml:space="preserve"> </w:t>
      </w:r>
      <w:r>
        <w:rPr>
          <w:rFonts w:cs="Arial"/>
          <w:sz w:val="24"/>
          <w:szCs w:val="24"/>
        </w:rPr>
        <w:t xml:space="preserve">the </w:t>
      </w:r>
      <w:r w:rsidRPr="00C72F08">
        <w:rPr>
          <w:rFonts w:cs="Arial"/>
          <w:sz w:val="24"/>
          <w:szCs w:val="24"/>
        </w:rPr>
        <w:t xml:space="preserve">local authority and other relevant agencies and the community. </w:t>
      </w:r>
    </w:p>
    <w:p w14:paraId="151250FE" w14:textId="77777777" w:rsidR="0016743A" w:rsidRPr="00C72F08" w:rsidRDefault="0016743A" w:rsidP="0016743A">
      <w:pPr>
        <w:spacing w:after="0"/>
        <w:rPr>
          <w:rFonts w:cs="Arial"/>
          <w:sz w:val="24"/>
          <w:szCs w:val="24"/>
        </w:rPr>
      </w:pPr>
    </w:p>
    <w:p w14:paraId="7AB9D4CB" w14:textId="77777777" w:rsidR="0016743A" w:rsidRPr="00C72F08" w:rsidRDefault="0016743A" w:rsidP="0016743A">
      <w:pPr>
        <w:spacing w:after="0"/>
        <w:rPr>
          <w:rFonts w:cs="Arial"/>
          <w:color w:val="1F4E79"/>
          <w:sz w:val="28"/>
          <w:szCs w:val="28"/>
        </w:rPr>
      </w:pPr>
      <w:r w:rsidRPr="00C72F08">
        <w:rPr>
          <w:rFonts w:cs="Arial"/>
          <w:color w:val="1F4E79"/>
          <w:sz w:val="28"/>
          <w:szCs w:val="28"/>
        </w:rPr>
        <w:t xml:space="preserve">Confidentiality </w:t>
      </w:r>
    </w:p>
    <w:p w14:paraId="46257C9C" w14:textId="77777777" w:rsidR="0016743A" w:rsidRPr="00C72F08" w:rsidRDefault="0016743A" w:rsidP="0016743A">
      <w:pPr>
        <w:pStyle w:val="ListParagraph"/>
        <w:numPr>
          <w:ilvl w:val="0"/>
          <w:numId w:val="25"/>
        </w:numPr>
        <w:spacing w:after="0"/>
        <w:ind w:left="360"/>
        <w:rPr>
          <w:rFonts w:cs="Arial"/>
          <w:sz w:val="24"/>
          <w:szCs w:val="24"/>
        </w:rPr>
      </w:pPr>
      <w:r w:rsidRPr="00C72F08">
        <w:rPr>
          <w:rFonts w:cs="Arial"/>
          <w:sz w:val="24"/>
          <w:szCs w:val="24"/>
        </w:rPr>
        <w:t>We will observe complete confidentiality when matters are deemed confidential or where they concern specific members of staff or pupils, both inside or outside school.</w:t>
      </w:r>
    </w:p>
    <w:p w14:paraId="272A5918" w14:textId="4136CF5D" w:rsidR="0016743A" w:rsidRPr="00C72F08" w:rsidRDefault="0016743A" w:rsidP="0016743A">
      <w:pPr>
        <w:pStyle w:val="ListParagraph"/>
        <w:numPr>
          <w:ilvl w:val="0"/>
          <w:numId w:val="25"/>
        </w:numPr>
        <w:spacing w:after="0"/>
        <w:ind w:left="360"/>
        <w:rPr>
          <w:rFonts w:cs="Arial"/>
          <w:sz w:val="24"/>
          <w:szCs w:val="24"/>
        </w:rPr>
      </w:pPr>
      <w:r w:rsidRPr="00C72F08">
        <w:rPr>
          <w:rFonts w:cs="Arial"/>
          <w:sz w:val="24"/>
          <w:szCs w:val="24"/>
        </w:rPr>
        <w:t>We will exercise the greatest prudence at all times when discussions regarding school</w:t>
      </w:r>
      <w:r w:rsidR="00740CF0">
        <w:rPr>
          <w:rFonts w:cs="Arial"/>
          <w:sz w:val="24"/>
          <w:szCs w:val="24"/>
        </w:rPr>
        <w:t xml:space="preserve"> </w:t>
      </w:r>
      <w:r w:rsidRPr="00C72F08">
        <w:rPr>
          <w:rFonts w:cs="Arial"/>
          <w:sz w:val="24"/>
          <w:szCs w:val="24"/>
        </w:rPr>
        <w:t xml:space="preserve">business arise outside a governing board meeting. </w:t>
      </w:r>
    </w:p>
    <w:p w14:paraId="6DB51803" w14:textId="77777777" w:rsidR="0016743A" w:rsidRDefault="0016743A" w:rsidP="0016743A">
      <w:pPr>
        <w:pStyle w:val="ListParagraph"/>
        <w:numPr>
          <w:ilvl w:val="0"/>
          <w:numId w:val="25"/>
        </w:numPr>
        <w:spacing w:after="0"/>
        <w:ind w:left="360"/>
        <w:rPr>
          <w:rFonts w:cs="Arial"/>
          <w:sz w:val="24"/>
          <w:szCs w:val="24"/>
        </w:rPr>
      </w:pPr>
      <w:r w:rsidRPr="00C72F08">
        <w:rPr>
          <w:rFonts w:cs="Arial"/>
          <w:sz w:val="24"/>
          <w:szCs w:val="24"/>
        </w:rPr>
        <w:t>We will not reveal the details of any governing board vote.</w:t>
      </w:r>
    </w:p>
    <w:p w14:paraId="4B08359D" w14:textId="4B8DC05F" w:rsidR="0016743A" w:rsidRPr="0016743A" w:rsidRDefault="0016743A" w:rsidP="0016743A">
      <w:pPr>
        <w:pStyle w:val="ListParagraph"/>
        <w:numPr>
          <w:ilvl w:val="0"/>
          <w:numId w:val="25"/>
        </w:numPr>
        <w:spacing w:after="0"/>
        <w:ind w:left="360"/>
        <w:rPr>
          <w:rFonts w:cs="Arial"/>
          <w:sz w:val="24"/>
          <w:szCs w:val="24"/>
        </w:rPr>
      </w:pPr>
      <w:r>
        <w:t>We will ensure all confidential papers are held and disposed of appropriately.</w:t>
      </w:r>
      <w:r w:rsidDel="002112B2">
        <w:rPr>
          <w:rStyle w:val="CommentReference"/>
        </w:rPr>
        <w:t xml:space="preserve"> </w:t>
      </w:r>
    </w:p>
    <w:p w14:paraId="299EC8E5" w14:textId="77777777" w:rsidR="0016743A" w:rsidRDefault="0016743A" w:rsidP="0016743A">
      <w:pPr>
        <w:spacing w:after="0"/>
        <w:rPr>
          <w:rFonts w:cs="Arial"/>
          <w:color w:val="1F4E79"/>
          <w:sz w:val="28"/>
          <w:szCs w:val="28"/>
        </w:rPr>
      </w:pPr>
    </w:p>
    <w:p w14:paraId="14FDA673" w14:textId="77777777" w:rsidR="0016743A" w:rsidRPr="00C72F08" w:rsidRDefault="0016743A" w:rsidP="0016743A">
      <w:pPr>
        <w:spacing w:after="0"/>
        <w:rPr>
          <w:rFonts w:cs="Arial"/>
          <w:color w:val="1F4E79"/>
          <w:sz w:val="28"/>
          <w:szCs w:val="28"/>
        </w:rPr>
      </w:pPr>
      <w:r w:rsidRPr="00C72F08">
        <w:rPr>
          <w:rFonts w:cs="Arial"/>
          <w:color w:val="1F4E79"/>
          <w:sz w:val="28"/>
          <w:szCs w:val="28"/>
        </w:rPr>
        <w:t>Conflicts of interest</w:t>
      </w:r>
    </w:p>
    <w:p w14:paraId="1819EBC8" w14:textId="77777777" w:rsidR="0016743A" w:rsidRDefault="0016743A" w:rsidP="0016743A">
      <w:pPr>
        <w:pStyle w:val="ListParagraph"/>
        <w:numPr>
          <w:ilvl w:val="0"/>
          <w:numId w:val="26"/>
        </w:numPr>
        <w:spacing w:after="0"/>
        <w:rPr>
          <w:rFonts w:cs="Arial"/>
          <w:sz w:val="24"/>
          <w:szCs w:val="24"/>
        </w:rPr>
      </w:pPr>
      <w:r w:rsidRPr="00C72F08">
        <w:rPr>
          <w:rFonts w:cs="Arial"/>
          <w:sz w:val="24"/>
          <w:szCs w:val="24"/>
        </w:rPr>
        <w:t xml:space="preserve">We will record any pecuniary or other business interest (including those related to people we are connected with) that we have in connection with the governing board’s business in the Register of Business Interests, and if any such conflicted matter arises in a meeting we will offer to leave the meeting for the appropriate length of time. </w:t>
      </w:r>
    </w:p>
    <w:p w14:paraId="61E73828" w14:textId="7F198A88" w:rsidR="0016743A" w:rsidRPr="00C72F08" w:rsidRDefault="0016743A" w:rsidP="0016743A">
      <w:pPr>
        <w:pStyle w:val="ListParagraph"/>
        <w:numPr>
          <w:ilvl w:val="0"/>
          <w:numId w:val="26"/>
        </w:numPr>
        <w:spacing w:after="0"/>
        <w:rPr>
          <w:rFonts w:cs="Arial"/>
          <w:sz w:val="24"/>
          <w:szCs w:val="24"/>
        </w:rPr>
      </w:pPr>
      <w:r w:rsidRPr="00C72F08">
        <w:rPr>
          <w:rFonts w:cs="Arial"/>
          <w:sz w:val="24"/>
          <w:szCs w:val="24"/>
        </w:rPr>
        <w:t>We accept that the Register of Business Interests will be published on the school’s website.</w:t>
      </w:r>
    </w:p>
    <w:p w14:paraId="7E624113" w14:textId="77777777" w:rsidR="0016743A" w:rsidRPr="00C72F08" w:rsidRDefault="0016743A" w:rsidP="0016743A">
      <w:pPr>
        <w:pStyle w:val="ListParagraph"/>
        <w:numPr>
          <w:ilvl w:val="0"/>
          <w:numId w:val="26"/>
        </w:numPr>
        <w:spacing w:after="0"/>
        <w:rPr>
          <w:rFonts w:cs="Arial"/>
          <w:sz w:val="24"/>
          <w:szCs w:val="24"/>
        </w:rPr>
      </w:pPr>
      <w:r w:rsidRPr="00C72F08">
        <w:rPr>
          <w:rFonts w:cs="Arial"/>
          <w:sz w:val="24"/>
          <w:szCs w:val="24"/>
        </w:rPr>
        <w:t>We will also declare any conflict of loyalty at the start of any meeting should the situation arise.</w:t>
      </w:r>
    </w:p>
    <w:p w14:paraId="1A678159" w14:textId="77777777" w:rsidR="0016743A" w:rsidRDefault="0016743A" w:rsidP="0016743A">
      <w:pPr>
        <w:pStyle w:val="ListParagraph"/>
        <w:numPr>
          <w:ilvl w:val="0"/>
          <w:numId w:val="26"/>
        </w:numPr>
        <w:spacing w:after="0"/>
        <w:rPr>
          <w:rFonts w:cs="Arial"/>
          <w:sz w:val="24"/>
          <w:szCs w:val="24"/>
        </w:rPr>
      </w:pPr>
      <w:r w:rsidRPr="00C72F08">
        <w:rPr>
          <w:rFonts w:cs="Arial"/>
          <w:sz w:val="24"/>
          <w:szCs w:val="24"/>
        </w:rPr>
        <w:t>We will act in the best interests of the school as a whole and not as a representative of any group, even if elected to the governing board.</w:t>
      </w:r>
    </w:p>
    <w:p w14:paraId="0FD9E829" w14:textId="77777777" w:rsidR="0016743A" w:rsidRDefault="0016743A" w:rsidP="0016743A">
      <w:pPr>
        <w:spacing w:after="0"/>
        <w:rPr>
          <w:rFonts w:cs="Arial"/>
          <w:sz w:val="24"/>
          <w:szCs w:val="24"/>
        </w:rPr>
      </w:pPr>
    </w:p>
    <w:p w14:paraId="35AC228B" w14:textId="056B5305" w:rsidR="0016743A" w:rsidRDefault="0016743A" w:rsidP="0016743A">
      <w:pPr>
        <w:spacing w:after="0"/>
        <w:rPr>
          <w:rFonts w:cs="Arial"/>
          <w:b/>
          <w:sz w:val="24"/>
          <w:szCs w:val="24"/>
        </w:rPr>
      </w:pPr>
      <w:r w:rsidRPr="00742064">
        <w:rPr>
          <w:rFonts w:cs="Arial"/>
          <w:b/>
          <w:sz w:val="24"/>
          <w:szCs w:val="24"/>
        </w:rPr>
        <w:t xml:space="preserve">Ceasing to </w:t>
      </w:r>
      <w:r w:rsidRPr="00C57FA7">
        <w:rPr>
          <w:rFonts w:cs="Arial"/>
          <w:b/>
          <w:sz w:val="24"/>
          <w:szCs w:val="24"/>
        </w:rPr>
        <w:t>be a governor</w:t>
      </w:r>
    </w:p>
    <w:p w14:paraId="0DBB194C" w14:textId="2FB2A513" w:rsidR="0016743A" w:rsidRPr="0016743A" w:rsidRDefault="0016743A" w:rsidP="0016743A">
      <w:pPr>
        <w:pStyle w:val="ListParagraph"/>
        <w:numPr>
          <w:ilvl w:val="0"/>
          <w:numId w:val="29"/>
        </w:numPr>
        <w:spacing w:after="0"/>
        <w:rPr>
          <w:rFonts w:cs="Arial"/>
          <w:sz w:val="24"/>
          <w:szCs w:val="24"/>
        </w:rPr>
      </w:pPr>
      <w:r w:rsidRPr="00742064">
        <w:rPr>
          <w:rFonts w:cs="Arial"/>
          <w:sz w:val="24"/>
          <w:szCs w:val="24"/>
        </w:rPr>
        <w:t xml:space="preserve">We understand that the requirements relating to confidentiality </w:t>
      </w:r>
      <w:r>
        <w:rPr>
          <w:rFonts w:cs="Arial"/>
          <w:sz w:val="24"/>
          <w:szCs w:val="24"/>
        </w:rPr>
        <w:t>will continue to apply after a</w:t>
      </w:r>
      <w:r w:rsidRPr="00742064">
        <w:rPr>
          <w:rFonts w:cs="Arial"/>
          <w:sz w:val="24"/>
          <w:szCs w:val="24"/>
        </w:rPr>
        <w:t xml:space="preserve"> governor leave</w:t>
      </w:r>
      <w:r>
        <w:rPr>
          <w:rFonts w:cs="Arial"/>
          <w:sz w:val="24"/>
          <w:szCs w:val="24"/>
        </w:rPr>
        <w:t>s</w:t>
      </w:r>
      <w:r w:rsidRPr="00742064">
        <w:rPr>
          <w:rFonts w:cs="Arial"/>
          <w:sz w:val="24"/>
          <w:szCs w:val="24"/>
        </w:rPr>
        <w:t xml:space="preserve"> office</w:t>
      </w:r>
    </w:p>
    <w:p w14:paraId="5DC62B56" w14:textId="77777777" w:rsidR="0016743A" w:rsidRPr="00C72F08" w:rsidRDefault="0016743A" w:rsidP="0016743A">
      <w:pPr>
        <w:spacing w:after="0"/>
        <w:rPr>
          <w:rFonts w:cs="Arial"/>
          <w:sz w:val="24"/>
          <w:szCs w:val="24"/>
        </w:rPr>
      </w:pPr>
    </w:p>
    <w:p w14:paraId="16795AF6" w14:textId="77777777" w:rsidR="0016743A" w:rsidRPr="00C72F08" w:rsidRDefault="0016743A" w:rsidP="0016743A">
      <w:pPr>
        <w:shd w:val="clear" w:color="auto" w:fill="1F4E79"/>
        <w:spacing w:after="0"/>
        <w:rPr>
          <w:rFonts w:cs="Arial"/>
          <w:b/>
          <w:color w:val="FFFFFF" w:themeColor="background1"/>
          <w:sz w:val="28"/>
          <w:szCs w:val="28"/>
        </w:rPr>
      </w:pPr>
      <w:r w:rsidRPr="00C72F08">
        <w:rPr>
          <w:rFonts w:cs="Arial"/>
          <w:b/>
          <w:color w:val="FFFFFF" w:themeColor="background1"/>
          <w:sz w:val="28"/>
          <w:szCs w:val="28"/>
        </w:rPr>
        <w:t>Breach of this code of conduct</w:t>
      </w:r>
    </w:p>
    <w:p w14:paraId="48A3453E" w14:textId="77777777" w:rsidR="0016743A" w:rsidRPr="00C72F08" w:rsidRDefault="0016743A" w:rsidP="0016743A">
      <w:pPr>
        <w:pStyle w:val="ListParagraph"/>
        <w:numPr>
          <w:ilvl w:val="0"/>
          <w:numId w:val="26"/>
        </w:numPr>
        <w:spacing w:after="0"/>
        <w:rPr>
          <w:rFonts w:cs="Arial"/>
          <w:sz w:val="24"/>
          <w:szCs w:val="24"/>
        </w:rPr>
      </w:pPr>
      <w:r w:rsidRPr="00C72F08">
        <w:rPr>
          <w:rFonts w:cs="Arial"/>
          <w:sz w:val="24"/>
          <w:szCs w:val="24"/>
        </w:rPr>
        <w:t>If we believe this code has been breached, we will raise this issue with the chair and the chair will investigate; the governing board will only use suspension/removal as a last resort after seeking to resolve any difficulties or disputes in more constructive ways.</w:t>
      </w:r>
    </w:p>
    <w:p w14:paraId="3AA42601" w14:textId="3CC2BE23" w:rsidR="0016743A" w:rsidRDefault="0016743A" w:rsidP="0016743A">
      <w:pPr>
        <w:pStyle w:val="ListParagraph"/>
        <w:numPr>
          <w:ilvl w:val="0"/>
          <w:numId w:val="26"/>
        </w:numPr>
        <w:spacing w:after="0"/>
        <w:rPr>
          <w:rFonts w:cs="Arial"/>
          <w:sz w:val="24"/>
          <w:szCs w:val="24"/>
        </w:rPr>
      </w:pPr>
      <w:r w:rsidRPr="00C72F08">
        <w:rPr>
          <w:rFonts w:cs="Arial"/>
          <w:sz w:val="24"/>
          <w:szCs w:val="24"/>
        </w:rPr>
        <w:t xml:space="preserve">Should it be the chair that we believe has breached this code, another </w:t>
      </w:r>
      <w:r>
        <w:rPr>
          <w:rFonts w:cs="Arial"/>
          <w:sz w:val="24"/>
          <w:szCs w:val="24"/>
        </w:rPr>
        <w:t>governing board member</w:t>
      </w:r>
      <w:r w:rsidRPr="00C72F08">
        <w:rPr>
          <w:rFonts w:cs="Arial"/>
          <w:sz w:val="24"/>
          <w:szCs w:val="24"/>
        </w:rPr>
        <w:t>, such as the vice chair will investigate.</w:t>
      </w:r>
    </w:p>
    <w:p w14:paraId="160515F1" w14:textId="4CF21E63" w:rsidR="00423DB7" w:rsidRDefault="00423DB7" w:rsidP="00423DB7">
      <w:pPr>
        <w:spacing w:after="0"/>
        <w:rPr>
          <w:rFonts w:cs="Arial"/>
          <w:sz w:val="24"/>
          <w:szCs w:val="24"/>
        </w:rPr>
      </w:pPr>
    </w:p>
    <w:p w14:paraId="7F84A6F5" w14:textId="1F0613E5" w:rsidR="00423DB7" w:rsidRDefault="00423DB7" w:rsidP="00423DB7">
      <w:pPr>
        <w:spacing w:after="0"/>
        <w:rPr>
          <w:rFonts w:cs="Arial"/>
          <w:sz w:val="24"/>
          <w:szCs w:val="24"/>
        </w:rPr>
      </w:pPr>
    </w:p>
    <w:p w14:paraId="6F28504E" w14:textId="22F82DEC" w:rsidR="0016743A"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b/>
          <w:sz w:val="24"/>
          <w:szCs w:val="24"/>
        </w:rPr>
      </w:pPr>
      <w:r w:rsidRPr="005D6F8E">
        <w:rPr>
          <w:rFonts w:cs="Arial"/>
          <w:b/>
          <w:sz w:val="24"/>
          <w:szCs w:val="24"/>
        </w:rPr>
        <w:lastRenderedPageBreak/>
        <w:t xml:space="preserve">The Seven Principles of Public Life </w:t>
      </w:r>
    </w:p>
    <w:p w14:paraId="26066D36" w14:textId="77777777" w:rsidR="005D6F8E" w:rsidRPr="005D6F8E" w:rsidRDefault="005D6F8E"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b/>
          <w:sz w:val="24"/>
          <w:szCs w:val="24"/>
        </w:rPr>
      </w:pPr>
    </w:p>
    <w:p w14:paraId="789DB4D9" w14:textId="77777777" w:rsidR="0016743A" w:rsidRPr="00423DB7"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r w:rsidRPr="00423DB7">
        <w:rPr>
          <w:rFonts w:cs="Arial"/>
          <w:sz w:val="24"/>
          <w:szCs w:val="24"/>
        </w:rPr>
        <w:t xml:space="preserve">(Originally published by the Nolan Committee: The Committee on Standards in Public Life was established by the then Prime Minister in October 1994, under the Chairmanship of Lord Nolan, to consider standards of conduct in various areas of public life, and to make recommendations). </w:t>
      </w:r>
    </w:p>
    <w:p w14:paraId="242B536D" w14:textId="77777777" w:rsidR="00423DB7" w:rsidRDefault="00423DB7"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p>
    <w:p w14:paraId="552FD40E" w14:textId="0AF2EAEE" w:rsidR="0016743A" w:rsidRPr="00423DB7" w:rsidRDefault="00423DB7"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r w:rsidRPr="00423DB7">
        <w:rPr>
          <w:rFonts w:cs="Arial"/>
          <w:sz w:val="24"/>
          <w:szCs w:val="24"/>
        </w:rPr>
        <w:t>Selflessness - Holders of public office should act solely in terms of the public interest. They should not do so in order to gain financial or other material benefits for themselves, their family, or their friends</w:t>
      </w:r>
    </w:p>
    <w:p w14:paraId="0534386E" w14:textId="77777777" w:rsidR="0016743A" w:rsidRPr="00423DB7"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p>
    <w:p w14:paraId="3F6581E4" w14:textId="77777777" w:rsidR="0016743A" w:rsidRPr="00423DB7"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r w:rsidRPr="00423DB7">
        <w:rPr>
          <w:rFonts w:cs="Arial"/>
          <w:sz w:val="24"/>
          <w:szCs w:val="24"/>
        </w:rPr>
        <w:t xml:space="preserve">Integrity - Holders of public office should not place themselves under any financial or other obligation to outside individuals or organisations that might seek to influence them in the performance of their official duties. </w:t>
      </w:r>
    </w:p>
    <w:p w14:paraId="3434EEEE" w14:textId="77777777" w:rsidR="0016743A" w:rsidRPr="00423DB7"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p>
    <w:p w14:paraId="6DBEF7E6" w14:textId="77777777" w:rsidR="0016743A" w:rsidRPr="00423DB7"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r w:rsidRPr="00423DB7">
        <w:rPr>
          <w:rFonts w:cs="Arial"/>
          <w:sz w:val="24"/>
          <w:szCs w:val="24"/>
        </w:rPr>
        <w:t xml:space="preserve">Objectivity - In carrying out public business, including making public appointments, awarding contracts, or recommending individuals for rewards and benefits, holders of public office should make choices on merit. </w:t>
      </w:r>
    </w:p>
    <w:p w14:paraId="523931C8" w14:textId="77777777" w:rsidR="0016743A" w:rsidRPr="00423DB7"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p>
    <w:p w14:paraId="7737AFD4" w14:textId="77777777" w:rsidR="0016743A" w:rsidRPr="00423DB7"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r w:rsidRPr="00423DB7">
        <w:rPr>
          <w:rFonts w:cs="Arial"/>
          <w:sz w:val="24"/>
          <w:szCs w:val="24"/>
        </w:rPr>
        <w:t xml:space="preserve">Accountability - Holders of public office are accountable for their decisions and actions to the public and must submit themselves to whatever scrutiny is appropriate to their office. </w:t>
      </w:r>
    </w:p>
    <w:p w14:paraId="2E61409E" w14:textId="77777777" w:rsidR="0016743A" w:rsidRPr="00423DB7"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p>
    <w:p w14:paraId="63F8B6C0" w14:textId="77777777" w:rsidR="0016743A" w:rsidRPr="00423DB7"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r w:rsidRPr="00423DB7">
        <w:rPr>
          <w:rFonts w:cs="Arial"/>
          <w:sz w:val="24"/>
          <w:szCs w:val="24"/>
        </w:rPr>
        <w:t>Openness</w:t>
      </w:r>
      <w:r w:rsidRPr="00423DB7">
        <w:rPr>
          <w:rFonts w:cs="Arial"/>
          <w:b/>
          <w:sz w:val="24"/>
          <w:szCs w:val="24"/>
        </w:rPr>
        <w:t xml:space="preserve"> </w:t>
      </w:r>
      <w:r w:rsidRPr="00423DB7">
        <w:rPr>
          <w:rFonts w:cs="Arial"/>
          <w:sz w:val="24"/>
          <w:szCs w:val="24"/>
        </w:rPr>
        <w:t xml:space="preserve">- Holders of public office should be as open as possible about all the decisions and actions that they take. They should give reasons for their decisions and restrict information only when the wider public interest clearly demands. </w:t>
      </w:r>
    </w:p>
    <w:p w14:paraId="5787DD48" w14:textId="77777777" w:rsidR="0016743A" w:rsidRPr="00423DB7"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p>
    <w:p w14:paraId="6362DB2E" w14:textId="6C23F2E6" w:rsidR="0016743A" w:rsidRDefault="00423DB7"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r w:rsidRPr="00423DB7">
        <w:rPr>
          <w:rFonts w:cs="Arial"/>
          <w:sz w:val="24"/>
          <w:szCs w:val="24"/>
        </w:rPr>
        <w:t>Honesty - Holders of public office have a duty to declare any private interests relating to their public duties and to take steps to resolve any conflicts arising in a way that protects the public interest.</w:t>
      </w:r>
    </w:p>
    <w:p w14:paraId="3A2A577E" w14:textId="77777777" w:rsidR="00423DB7" w:rsidRPr="00423DB7" w:rsidRDefault="00423DB7"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p>
    <w:p w14:paraId="627F6D51" w14:textId="77777777" w:rsidR="0016743A" w:rsidRPr="00423DB7" w:rsidRDefault="0016743A" w:rsidP="00423DB7">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pacing w:after="0"/>
        <w:rPr>
          <w:rFonts w:cs="Arial"/>
          <w:sz w:val="24"/>
          <w:szCs w:val="24"/>
        </w:rPr>
      </w:pPr>
      <w:r w:rsidRPr="00423DB7">
        <w:rPr>
          <w:rFonts w:cs="Arial"/>
          <w:sz w:val="24"/>
          <w:szCs w:val="24"/>
        </w:rPr>
        <w:t xml:space="preserve">Leadership - Holders of public office should promote and support these principles by leadership and example. </w:t>
      </w:r>
    </w:p>
    <w:sectPr w:rsidR="0016743A" w:rsidRPr="00423DB7" w:rsidSect="00E4180C">
      <w:headerReference w:type="default" r:id="rId9"/>
      <w:footerReference w:type="default" r:id="rId10"/>
      <w:pgSz w:w="11906" w:h="16838"/>
      <w:pgMar w:top="851" w:right="1134" w:bottom="851" w:left="1134" w:header="709" w:footer="709" w:gutter="0"/>
      <w:pgBorders w:offsetFrom="page">
        <w:top w:val="single" w:sz="4" w:space="24" w:color="auto"/>
        <w:left w:val="single" w:sz="4" w:space="24" w:color="auto"/>
        <w:bottom w:val="single" w:sz="4" w:space="24" w:color="auto"/>
        <w:right w:val="single" w:sz="4" w:space="24" w:color="auto"/>
      </w:pgBorders>
      <w:cols w:sep="1"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FC3189" w14:textId="77777777" w:rsidR="004061A8" w:rsidRDefault="004061A8" w:rsidP="00ED2CB1">
      <w:pPr>
        <w:spacing w:after="0" w:line="240" w:lineRule="auto"/>
      </w:pPr>
      <w:r>
        <w:separator/>
      </w:r>
    </w:p>
  </w:endnote>
  <w:endnote w:type="continuationSeparator" w:id="0">
    <w:p w14:paraId="627D12EE" w14:textId="77777777" w:rsidR="004061A8" w:rsidRDefault="004061A8" w:rsidP="00ED2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32351" w14:textId="77777777" w:rsidR="001B484B" w:rsidRDefault="001B484B" w:rsidP="001B484B">
    <w:pPr>
      <w:pStyle w:val="Footer"/>
      <w:rPr>
        <w:b/>
        <w:sz w:val="18"/>
        <w:szCs w:val="18"/>
      </w:rPr>
    </w:pPr>
    <w:r>
      <w:rPr>
        <w:b/>
        <w:noProof/>
        <w:sz w:val="18"/>
        <w:szCs w:val="18"/>
        <w:lang w:eastAsia="en-GB"/>
      </w:rPr>
      <w:drawing>
        <wp:inline distT="0" distB="0" distL="0" distR="0" wp14:anchorId="7AA6EAB9" wp14:editId="7087C153">
          <wp:extent cx="6119878" cy="79241"/>
          <wp:effectExtent l="0" t="0" r="0" b="0"/>
          <wp:docPr id="866813048" name="Picture 86681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uidance Page footer-01.png"/>
                  <pic:cNvPicPr/>
                </pic:nvPicPr>
                <pic:blipFill>
                  <a:blip r:embed="rId1">
                    <a:extLst>
                      <a:ext uri="{28A0092B-C50C-407E-A947-70E740481C1C}">
                        <a14:useLocalDpi xmlns:a14="http://schemas.microsoft.com/office/drawing/2010/main" val="0"/>
                      </a:ext>
                    </a:extLst>
                  </a:blip>
                  <a:stretch>
                    <a:fillRect/>
                  </a:stretch>
                </pic:blipFill>
                <pic:spPr>
                  <a:xfrm>
                    <a:off x="0" y="0"/>
                    <a:ext cx="6119878" cy="7924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900CA" w14:textId="77777777" w:rsidR="004061A8" w:rsidRDefault="004061A8" w:rsidP="00ED2CB1">
      <w:pPr>
        <w:spacing w:after="0" w:line="240" w:lineRule="auto"/>
      </w:pPr>
      <w:r>
        <w:separator/>
      </w:r>
    </w:p>
  </w:footnote>
  <w:footnote w:type="continuationSeparator" w:id="0">
    <w:p w14:paraId="34947E37" w14:textId="77777777" w:rsidR="004061A8" w:rsidRDefault="004061A8" w:rsidP="00ED2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2E237" w14:textId="10BD98DA" w:rsidR="005E71D0" w:rsidRPr="001B484B" w:rsidRDefault="001B484B">
    <w:pPr>
      <w:pStyle w:val="Header"/>
      <w:rPr>
        <w:rFonts w:asciiTheme="majorHAnsi" w:hAnsiTheme="majorHAnsi"/>
        <w:sz w:val="18"/>
        <w:szCs w:val="18"/>
      </w:rPr>
    </w:pPr>
    <w:r>
      <w:b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118"/>
    <w:multiLevelType w:val="hybridMultilevel"/>
    <w:tmpl w:val="2182E47E"/>
    <w:lvl w:ilvl="0" w:tplc="0D746C68">
      <w:start w:val="1"/>
      <w:numFmt w:val="bullet"/>
      <w:lvlText w:val=""/>
      <w:lvlJc w:val="center"/>
      <w:pPr>
        <w:ind w:left="360" w:hanging="360"/>
      </w:pPr>
      <w:rPr>
        <w:rFonts w:ascii="Wingdings" w:hAnsi="Wingdings" w:hint="default"/>
        <w:color w:val="2F5496"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3A5DF9"/>
    <w:multiLevelType w:val="hybridMultilevel"/>
    <w:tmpl w:val="57C0ED3A"/>
    <w:lvl w:ilvl="0" w:tplc="4B2E7C0C">
      <w:start w:val="1"/>
      <w:numFmt w:val="bullet"/>
      <w:lvlText w:val=""/>
      <w:lvlJc w:val="left"/>
      <w:pPr>
        <w:ind w:left="720" w:hanging="360"/>
      </w:pPr>
      <w:rPr>
        <w:rFonts w:ascii="Symbol" w:hAnsi="Symbol"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B5F95"/>
    <w:multiLevelType w:val="hybridMultilevel"/>
    <w:tmpl w:val="6A0CDB2E"/>
    <w:lvl w:ilvl="0" w:tplc="2BA013DC">
      <w:start w:val="1"/>
      <w:numFmt w:val="bullet"/>
      <w:lvlText w:val=""/>
      <w:lvlJc w:val="center"/>
      <w:pPr>
        <w:ind w:left="720" w:hanging="360"/>
      </w:pPr>
      <w:rPr>
        <w:rFonts w:ascii="Wingdings" w:hAnsi="Wingdings"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73AA1"/>
    <w:multiLevelType w:val="hybridMultilevel"/>
    <w:tmpl w:val="E97E37D0"/>
    <w:lvl w:ilvl="0" w:tplc="8D5C68DC">
      <w:start w:val="1"/>
      <w:numFmt w:val="decimal"/>
      <w:lvlText w:val="%1."/>
      <w:lvlJc w:val="left"/>
      <w:pPr>
        <w:ind w:left="720" w:hanging="360"/>
      </w:pPr>
      <w:rPr>
        <w:color w:val="1F4E7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706C35"/>
    <w:multiLevelType w:val="hybridMultilevel"/>
    <w:tmpl w:val="06761E34"/>
    <w:lvl w:ilvl="0" w:tplc="08090001">
      <w:start w:val="1"/>
      <w:numFmt w:val="bullet"/>
      <w:lvlText w:val=""/>
      <w:lvlJc w:val="left"/>
      <w:pPr>
        <w:ind w:left="720" w:hanging="360"/>
      </w:pPr>
      <w:rPr>
        <w:rFonts w:ascii="Symbol" w:hAnsi="Symbol"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73430F"/>
    <w:multiLevelType w:val="hybridMultilevel"/>
    <w:tmpl w:val="0AFCAD64"/>
    <w:lvl w:ilvl="0" w:tplc="0D746C68">
      <w:start w:val="1"/>
      <w:numFmt w:val="bullet"/>
      <w:lvlText w:val=""/>
      <w:lvlJc w:val="center"/>
      <w:pPr>
        <w:ind w:left="360" w:hanging="360"/>
      </w:pPr>
      <w:rPr>
        <w:rFonts w:ascii="Wingdings" w:hAnsi="Wingdings" w:hint="default"/>
        <w:color w:val="2F5496"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0E04912"/>
    <w:multiLevelType w:val="hybridMultilevel"/>
    <w:tmpl w:val="11D0C240"/>
    <w:lvl w:ilvl="0" w:tplc="4B2E7C0C">
      <w:start w:val="1"/>
      <w:numFmt w:val="bullet"/>
      <w:lvlText w:val=""/>
      <w:lvlJc w:val="left"/>
      <w:pPr>
        <w:ind w:left="720" w:hanging="360"/>
      </w:pPr>
      <w:rPr>
        <w:rFonts w:ascii="Symbol" w:hAnsi="Symbol"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7633C3"/>
    <w:multiLevelType w:val="hybridMultilevel"/>
    <w:tmpl w:val="E6D2C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2963A7"/>
    <w:multiLevelType w:val="hybridMultilevel"/>
    <w:tmpl w:val="A99A0CDC"/>
    <w:lvl w:ilvl="0" w:tplc="4B2E7C0C">
      <w:start w:val="1"/>
      <w:numFmt w:val="bullet"/>
      <w:lvlText w:val=""/>
      <w:lvlJc w:val="left"/>
      <w:pPr>
        <w:ind w:left="1440" w:hanging="360"/>
      </w:pPr>
      <w:rPr>
        <w:rFonts w:ascii="Symbol" w:hAnsi="Symbol" w:hint="default"/>
        <w:color w:val="2E74B5"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D885187"/>
    <w:multiLevelType w:val="hybridMultilevel"/>
    <w:tmpl w:val="F40C203C"/>
    <w:lvl w:ilvl="0" w:tplc="4B2E7C0C">
      <w:start w:val="1"/>
      <w:numFmt w:val="bullet"/>
      <w:lvlText w:val=""/>
      <w:lvlJc w:val="left"/>
      <w:pPr>
        <w:ind w:left="717" w:hanging="360"/>
      </w:pPr>
      <w:rPr>
        <w:rFonts w:ascii="Symbol" w:hAnsi="Symbol" w:hint="default"/>
        <w:color w:val="2E74B5" w:themeColor="accent1" w:themeShade="BF"/>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0" w15:restartNumberingAfterBreak="0">
    <w:nsid w:val="3DC15420"/>
    <w:multiLevelType w:val="hybridMultilevel"/>
    <w:tmpl w:val="83026F22"/>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DE317E"/>
    <w:multiLevelType w:val="hybridMultilevel"/>
    <w:tmpl w:val="B3AC3E2A"/>
    <w:lvl w:ilvl="0" w:tplc="4B2E7C0C">
      <w:start w:val="1"/>
      <w:numFmt w:val="bullet"/>
      <w:lvlText w:val=""/>
      <w:lvlJc w:val="left"/>
      <w:pPr>
        <w:ind w:left="720" w:hanging="360"/>
      </w:pPr>
      <w:rPr>
        <w:rFonts w:ascii="Symbol" w:hAnsi="Symbol"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217AEA"/>
    <w:multiLevelType w:val="hybridMultilevel"/>
    <w:tmpl w:val="52F4F09E"/>
    <w:lvl w:ilvl="0" w:tplc="0D746C68">
      <w:start w:val="1"/>
      <w:numFmt w:val="bullet"/>
      <w:lvlText w:val=""/>
      <w:lvlJc w:val="center"/>
      <w:pPr>
        <w:ind w:left="360" w:hanging="360"/>
      </w:pPr>
      <w:rPr>
        <w:rFonts w:ascii="Wingdings" w:hAnsi="Wingdings" w:hint="default"/>
        <w:color w:val="2F5496"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322874"/>
    <w:multiLevelType w:val="hybridMultilevel"/>
    <w:tmpl w:val="BBD6AEE0"/>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1E2064"/>
    <w:multiLevelType w:val="hybridMultilevel"/>
    <w:tmpl w:val="914E0688"/>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1B2A6D"/>
    <w:multiLevelType w:val="hybridMultilevel"/>
    <w:tmpl w:val="AA701372"/>
    <w:lvl w:ilvl="0" w:tplc="0D746C68">
      <w:start w:val="1"/>
      <w:numFmt w:val="bullet"/>
      <w:lvlText w:val=""/>
      <w:lvlJc w:val="center"/>
      <w:pPr>
        <w:ind w:left="720" w:hanging="360"/>
      </w:pPr>
      <w:rPr>
        <w:rFonts w:ascii="Wingdings" w:hAnsi="Wingdings"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321FBC"/>
    <w:multiLevelType w:val="hybridMultilevel"/>
    <w:tmpl w:val="E16A6578"/>
    <w:lvl w:ilvl="0" w:tplc="2D00BECA">
      <w:start w:val="1"/>
      <w:numFmt w:val="bullet"/>
      <w:lvlText w:val=""/>
      <w:lvlJc w:val="center"/>
      <w:pPr>
        <w:ind w:left="720" w:hanging="360"/>
      </w:pPr>
      <w:rPr>
        <w:rFonts w:ascii="Wingdings" w:hAnsi="Wingdings"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3C1E20"/>
    <w:multiLevelType w:val="hybridMultilevel"/>
    <w:tmpl w:val="D2EE9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154451"/>
    <w:multiLevelType w:val="hybridMultilevel"/>
    <w:tmpl w:val="7E306CF8"/>
    <w:lvl w:ilvl="0" w:tplc="060A1D56">
      <w:start w:val="1"/>
      <w:numFmt w:val="decimal"/>
      <w:lvlText w:val="%1."/>
      <w:lvlJc w:val="left"/>
      <w:pPr>
        <w:ind w:left="720" w:hanging="360"/>
      </w:pPr>
      <w:rPr>
        <w:color w:val="2F5496" w:themeColor="accent5"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B97667"/>
    <w:multiLevelType w:val="hybridMultilevel"/>
    <w:tmpl w:val="793A23D6"/>
    <w:lvl w:ilvl="0" w:tplc="0D746C68">
      <w:start w:val="1"/>
      <w:numFmt w:val="bullet"/>
      <w:lvlText w:val=""/>
      <w:lvlJc w:val="center"/>
      <w:pPr>
        <w:ind w:left="720" w:hanging="360"/>
      </w:pPr>
      <w:rPr>
        <w:rFonts w:ascii="Wingdings" w:hAnsi="Wingdings"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05592E"/>
    <w:multiLevelType w:val="hybridMultilevel"/>
    <w:tmpl w:val="18FCCC72"/>
    <w:lvl w:ilvl="0" w:tplc="2E40A8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D0540C"/>
    <w:multiLevelType w:val="hybridMultilevel"/>
    <w:tmpl w:val="1348EEAC"/>
    <w:lvl w:ilvl="0" w:tplc="8D5C68DC">
      <w:start w:val="1"/>
      <w:numFmt w:val="decimal"/>
      <w:lvlText w:val="%1."/>
      <w:lvlJc w:val="left"/>
      <w:pPr>
        <w:ind w:left="720" w:hanging="360"/>
      </w:pPr>
      <w:rPr>
        <w:color w:val="1F4E79"/>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95E5179"/>
    <w:multiLevelType w:val="hybridMultilevel"/>
    <w:tmpl w:val="DAA2F5E8"/>
    <w:lvl w:ilvl="0" w:tplc="0D746C68">
      <w:start w:val="1"/>
      <w:numFmt w:val="bullet"/>
      <w:lvlText w:val=""/>
      <w:lvlJc w:val="center"/>
      <w:pPr>
        <w:ind w:left="720" w:hanging="360"/>
      </w:pPr>
      <w:rPr>
        <w:rFonts w:ascii="Wingdings" w:hAnsi="Wingdings" w:hint="default"/>
        <w:color w:val="2F5496"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657528"/>
    <w:multiLevelType w:val="hybridMultilevel"/>
    <w:tmpl w:val="0F0483BC"/>
    <w:lvl w:ilvl="0" w:tplc="8D5C68DC">
      <w:start w:val="1"/>
      <w:numFmt w:val="decimal"/>
      <w:lvlText w:val="%1."/>
      <w:lvlJc w:val="left"/>
      <w:pPr>
        <w:ind w:left="720" w:hanging="360"/>
      </w:pPr>
      <w:rPr>
        <w:color w:val="1F4E7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9C0002E"/>
    <w:multiLevelType w:val="hybridMultilevel"/>
    <w:tmpl w:val="0F884838"/>
    <w:lvl w:ilvl="0" w:tplc="E780BA66">
      <w:start w:val="1"/>
      <w:numFmt w:val="bullet"/>
      <w:lvlText w:val=""/>
      <w:lvlJc w:val="center"/>
      <w:pPr>
        <w:ind w:left="720" w:hanging="360"/>
      </w:pPr>
      <w:rPr>
        <w:rFonts w:ascii="Wingdings" w:hAnsi="Wingdings"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5863C7"/>
    <w:multiLevelType w:val="hybridMultilevel"/>
    <w:tmpl w:val="36FE0718"/>
    <w:lvl w:ilvl="0" w:tplc="8D5C68DC">
      <w:start w:val="1"/>
      <w:numFmt w:val="decimal"/>
      <w:lvlText w:val="%1."/>
      <w:lvlJc w:val="left"/>
      <w:pPr>
        <w:ind w:left="720" w:hanging="360"/>
      </w:pPr>
      <w:rPr>
        <w:color w:val="1F4E7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2C695B"/>
    <w:multiLevelType w:val="hybridMultilevel"/>
    <w:tmpl w:val="59F81C82"/>
    <w:lvl w:ilvl="0" w:tplc="D6BA2E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D0A2D36"/>
    <w:multiLevelType w:val="hybridMultilevel"/>
    <w:tmpl w:val="798A3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511535"/>
    <w:multiLevelType w:val="hybridMultilevel"/>
    <w:tmpl w:val="773EF436"/>
    <w:lvl w:ilvl="0" w:tplc="0D746C68">
      <w:start w:val="1"/>
      <w:numFmt w:val="bullet"/>
      <w:lvlText w:val=""/>
      <w:lvlJc w:val="center"/>
      <w:pPr>
        <w:ind w:left="720" w:hanging="360"/>
      </w:pPr>
      <w:rPr>
        <w:rFonts w:ascii="Wingdings" w:hAnsi="Wingdings"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1"/>
  </w:num>
  <w:num w:numId="4">
    <w:abstractNumId w:val="6"/>
  </w:num>
  <w:num w:numId="5">
    <w:abstractNumId w:val="16"/>
  </w:num>
  <w:num w:numId="6">
    <w:abstractNumId w:val="2"/>
  </w:num>
  <w:num w:numId="7">
    <w:abstractNumId w:val="18"/>
  </w:num>
  <w:num w:numId="8">
    <w:abstractNumId w:val="24"/>
  </w:num>
  <w:num w:numId="9">
    <w:abstractNumId w:val="9"/>
  </w:num>
  <w:num w:numId="10">
    <w:abstractNumId w:val="3"/>
  </w:num>
  <w:num w:numId="11">
    <w:abstractNumId w:val="21"/>
  </w:num>
  <w:num w:numId="12">
    <w:abstractNumId w:val="20"/>
  </w:num>
  <w:num w:numId="13">
    <w:abstractNumId w:val="17"/>
  </w:num>
  <w:num w:numId="14">
    <w:abstractNumId w:val="8"/>
  </w:num>
  <w:num w:numId="15">
    <w:abstractNumId w:val="7"/>
  </w:num>
  <w:num w:numId="16">
    <w:abstractNumId w:val="26"/>
  </w:num>
  <w:num w:numId="17">
    <w:abstractNumId w:val="27"/>
  </w:num>
  <w:num w:numId="18">
    <w:abstractNumId w:val="23"/>
  </w:num>
  <w:num w:numId="19">
    <w:abstractNumId w:val="25"/>
  </w:num>
  <w:num w:numId="20">
    <w:abstractNumId w:val="11"/>
  </w:num>
  <w:num w:numId="21">
    <w:abstractNumId w:val="13"/>
  </w:num>
  <w:num w:numId="22">
    <w:abstractNumId w:val="10"/>
  </w:num>
  <w:num w:numId="23">
    <w:abstractNumId w:val="14"/>
  </w:num>
  <w:num w:numId="24">
    <w:abstractNumId w:val="12"/>
  </w:num>
  <w:num w:numId="25">
    <w:abstractNumId w:val="22"/>
  </w:num>
  <w:num w:numId="26">
    <w:abstractNumId w:val="5"/>
  </w:num>
  <w:num w:numId="27">
    <w:abstractNumId w:val="0"/>
  </w:num>
  <w:num w:numId="28">
    <w:abstractNumId w:val="15"/>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460"/>
    <w:rsid w:val="000141AA"/>
    <w:rsid w:val="00022DD2"/>
    <w:rsid w:val="00066243"/>
    <w:rsid w:val="000C0046"/>
    <w:rsid w:val="000C5C23"/>
    <w:rsid w:val="000C5FBB"/>
    <w:rsid w:val="000D1257"/>
    <w:rsid w:val="001105B3"/>
    <w:rsid w:val="00140BA8"/>
    <w:rsid w:val="00146C5E"/>
    <w:rsid w:val="00153E6A"/>
    <w:rsid w:val="0016743A"/>
    <w:rsid w:val="001B484B"/>
    <w:rsid w:val="001D19B4"/>
    <w:rsid w:val="001E23F7"/>
    <w:rsid w:val="0022283F"/>
    <w:rsid w:val="00265B0C"/>
    <w:rsid w:val="00284ACF"/>
    <w:rsid w:val="002922F4"/>
    <w:rsid w:val="002A293C"/>
    <w:rsid w:val="002A3BE2"/>
    <w:rsid w:val="002A4ACE"/>
    <w:rsid w:val="002B2C8B"/>
    <w:rsid w:val="002F43ED"/>
    <w:rsid w:val="0031227F"/>
    <w:rsid w:val="003153E4"/>
    <w:rsid w:val="00333B08"/>
    <w:rsid w:val="003407E2"/>
    <w:rsid w:val="004061A8"/>
    <w:rsid w:val="00415122"/>
    <w:rsid w:val="004224E4"/>
    <w:rsid w:val="00423DB7"/>
    <w:rsid w:val="0044236A"/>
    <w:rsid w:val="004736E1"/>
    <w:rsid w:val="004C268E"/>
    <w:rsid w:val="00537B11"/>
    <w:rsid w:val="00561DAB"/>
    <w:rsid w:val="00564A6C"/>
    <w:rsid w:val="00580D9B"/>
    <w:rsid w:val="005B3974"/>
    <w:rsid w:val="005B6A71"/>
    <w:rsid w:val="005D6F8E"/>
    <w:rsid w:val="005E0DFB"/>
    <w:rsid w:val="005E71D0"/>
    <w:rsid w:val="00624377"/>
    <w:rsid w:val="006365B3"/>
    <w:rsid w:val="00671A54"/>
    <w:rsid w:val="0067566B"/>
    <w:rsid w:val="00676CDF"/>
    <w:rsid w:val="00696759"/>
    <w:rsid w:val="006A1476"/>
    <w:rsid w:val="006C3F3D"/>
    <w:rsid w:val="006D63CC"/>
    <w:rsid w:val="00714050"/>
    <w:rsid w:val="007304D0"/>
    <w:rsid w:val="007342CB"/>
    <w:rsid w:val="00740CF0"/>
    <w:rsid w:val="00756F5A"/>
    <w:rsid w:val="0077060A"/>
    <w:rsid w:val="00777460"/>
    <w:rsid w:val="00777C46"/>
    <w:rsid w:val="007C4C51"/>
    <w:rsid w:val="007C7EBB"/>
    <w:rsid w:val="007F4C2E"/>
    <w:rsid w:val="00801C3F"/>
    <w:rsid w:val="008321E7"/>
    <w:rsid w:val="0084648A"/>
    <w:rsid w:val="00866DB9"/>
    <w:rsid w:val="008B7CCE"/>
    <w:rsid w:val="008C19B2"/>
    <w:rsid w:val="00917DE7"/>
    <w:rsid w:val="00946B80"/>
    <w:rsid w:val="009539F6"/>
    <w:rsid w:val="00967305"/>
    <w:rsid w:val="009A7945"/>
    <w:rsid w:val="009B51F9"/>
    <w:rsid w:val="009C2196"/>
    <w:rsid w:val="00A5026D"/>
    <w:rsid w:val="00A778EC"/>
    <w:rsid w:val="00A878B1"/>
    <w:rsid w:val="00AE0AE1"/>
    <w:rsid w:val="00BA2EF6"/>
    <w:rsid w:val="00BC6722"/>
    <w:rsid w:val="00C0651E"/>
    <w:rsid w:val="00C249DC"/>
    <w:rsid w:val="00CB5FBB"/>
    <w:rsid w:val="00CF22D8"/>
    <w:rsid w:val="00D1460C"/>
    <w:rsid w:val="00D36B54"/>
    <w:rsid w:val="00D65AB1"/>
    <w:rsid w:val="00D9513A"/>
    <w:rsid w:val="00DA5B6D"/>
    <w:rsid w:val="00DD1322"/>
    <w:rsid w:val="00DF1FFA"/>
    <w:rsid w:val="00E40CF8"/>
    <w:rsid w:val="00E4180C"/>
    <w:rsid w:val="00E66A04"/>
    <w:rsid w:val="00E774E4"/>
    <w:rsid w:val="00EA75D0"/>
    <w:rsid w:val="00ED2CB1"/>
    <w:rsid w:val="00EE6086"/>
    <w:rsid w:val="00EF1B0C"/>
    <w:rsid w:val="00F141A1"/>
    <w:rsid w:val="00F4090A"/>
    <w:rsid w:val="00F61A3D"/>
    <w:rsid w:val="00F90A0B"/>
    <w:rsid w:val="00FA66EC"/>
    <w:rsid w:val="00FB027A"/>
    <w:rsid w:val="00FB2F4A"/>
    <w:rsid w:val="00FD38A3"/>
    <w:rsid w:val="00FF0B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086D0"/>
  <w15:docId w15:val="{432B1F06-BC50-4FD7-8BEC-855217EB4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B54"/>
    <w:rPr>
      <w:rFonts w:ascii="Calibri Light" w:hAnsi="Calibri Light"/>
    </w:rPr>
  </w:style>
  <w:style w:type="paragraph" w:styleId="Heading1">
    <w:name w:val="heading 1"/>
    <w:basedOn w:val="Normal"/>
    <w:next w:val="Normal"/>
    <w:link w:val="Heading1Char"/>
    <w:uiPriority w:val="9"/>
    <w:qFormat/>
    <w:rsid w:val="00415122"/>
    <w:pPr>
      <w:keepNext/>
      <w:keepLines/>
      <w:spacing w:before="240" w:after="0"/>
      <w:outlineLvl w:val="0"/>
    </w:pPr>
    <w:rPr>
      <w:rFonts w:asciiTheme="majorHAnsi" w:eastAsiaTheme="majorEastAsia" w:hAnsiTheme="majorHAnsi"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415122"/>
    <w:pPr>
      <w:keepNext/>
      <w:keepLines/>
      <w:spacing w:before="200" w:after="0" w:line="276" w:lineRule="auto"/>
      <w:outlineLvl w:val="1"/>
    </w:pPr>
    <w:rPr>
      <w:rFonts w:asciiTheme="majorHAnsi" w:eastAsiaTheme="majorEastAsia" w:hAnsiTheme="majorHAnsi" w:cstheme="majorBidi"/>
      <w:b/>
      <w:bCs/>
      <w:color w:val="2E74B5" w:themeColor="accent1" w:themeShade="BF"/>
      <w:sz w:val="24"/>
      <w:szCs w:val="26"/>
    </w:rPr>
  </w:style>
  <w:style w:type="paragraph" w:styleId="Heading3">
    <w:name w:val="heading 3"/>
    <w:basedOn w:val="Normal"/>
    <w:next w:val="Normal"/>
    <w:link w:val="Heading3Char"/>
    <w:uiPriority w:val="9"/>
    <w:unhideWhenUsed/>
    <w:qFormat/>
    <w:rsid w:val="00415122"/>
    <w:pPr>
      <w:keepNext/>
      <w:keepLines/>
      <w:spacing w:before="40" w:after="0"/>
      <w:outlineLvl w:val="2"/>
    </w:pPr>
    <w:rPr>
      <w:rFonts w:asciiTheme="majorHAnsi" w:eastAsiaTheme="majorEastAsia" w:hAnsiTheme="majorHAnsi" w:cstheme="majorBidi"/>
      <w:b/>
      <w:color w:val="1F4D78" w:themeColor="accent1" w:themeShade="7F"/>
      <w:szCs w:val="24"/>
    </w:rPr>
  </w:style>
  <w:style w:type="paragraph" w:styleId="Heading4">
    <w:name w:val="heading 4"/>
    <w:basedOn w:val="Normal"/>
    <w:next w:val="Normal"/>
    <w:link w:val="Heading4Char"/>
    <w:uiPriority w:val="9"/>
    <w:unhideWhenUsed/>
    <w:qFormat/>
    <w:rsid w:val="00415122"/>
    <w:pPr>
      <w:keepNext/>
      <w:keepLines/>
      <w:spacing w:before="40" w:after="0"/>
      <w:outlineLvl w:val="3"/>
    </w:pPr>
    <w:rPr>
      <w:rFonts w:asciiTheme="majorHAnsi" w:eastAsiaTheme="majorEastAsia" w:hAnsiTheme="majorHAnsi" w:cstheme="majorBid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0D1257"/>
    <w:rPr>
      <w:color w:val="2E74B5" w:themeColor="accent1" w:themeShade="BF"/>
      <w:u w:val="single"/>
    </w:rPr>
  </w:style>
  <w:style w:type="character" w:customStyle="1" w:styleId="Heading2Char">
    <w:name w:val="Heading 2 Char"/>
    <w:basedOn w:val="DefaultParagraphFont"/>
    <w:link w:val="Heading2"/>
    <w:uiPriority w:val="9"/>
    <w:rsid w:val="00415122"/>
    <w:rPr>
      <w:rFonts w:asciiTheme="majorHAnsi" w:eastAsiaTheme="majorEastAsia" w:hAnsiTheme="majorHAnsi" w:cstheme="majorBidi"/>
      <w:b/>
      <w:bCs/>
      <w:color w:val="2E74B5" w:themeColor="accent1" w:themeShade="BF"/>
      <w:sz w:val="24"/>
      <w:szCs w:val="26"/>
    </w:rPr>
  </w:style>
  <w:style w:type="character" w:customStyle="1" w:styleId="Heading1Char">
    <w:name w:val="Heading 1 Char"/>
    <w:basedOn w:val="DefaultParagraphFont"/>
    <w:link w:val="Heading1"/>
    <w:uiPriority w:val="9"/>
    <w:rsid w:val="00415122"/>
    <w:rPr>
      <w:rFonts w:asciiTheme="majorHAnsi" w:eastAsiaTheme="majorEastAsia" w:hAnsiTheme="majorHAnsi" w:cstheme="majorBidi"/>
      <w:b/>
      <w:color w:val="2E74B5" w:themeColor="accent1" w:themeShade="BF"/>
      <w:sz w:val="28"/>
      <w:szCs w:val="32"/>
    </w:rPr>
  </w:style>
  <w:style w:type="table" w:styleId="TableGrid">
    <w:name w:val="Table Grid"/>
    <w:basedOn w:val="TableNormal"/>
    <w:uiPriority w:val="39"/>
    <w:rsid w:val="001D1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2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CB1"/>
  </w:style>
  <w:style w:type="paragraph" w:styleId="Footer">
    <w:name w:val="footer"/>
    <w:basedOn w:val="Normal"/>
    <w:link w:val="FooterChar"/>
    <w:uiPriority w:val="99"/>
    <w:unhideWhenUsed/>
    <w:rsid w:val="00ED2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CB1"/>
  </w:style>
  <w:style w:type="character" w:customStyle="1" w:styleId="Heading3Char">
    <w:name w:val="Heading 3 Char"/>
    <w:basedOn w:val="DefaultParagraphFont"/>
    <w:link w:val="Heading3"/>
    <w:uiPriority w:val="9"/>
    <w:rsid w:val="00415122"/>
    <w:rPr>
      <w:rFonts w:asciiTheme="majorHAnsi" w:eastAsiaTheme="majorEastAsia" w:hAnsiTheme="majorHAnsi" w:cstheme="majorBidi"/>
      <w:b/>
      <w:color w:val="1F4D78" w:themeColor="accent1" w:themeShade="7F"/>
      <w:szCs w:val="24"/>
    </w:rPr>
  </w:style>
  <w:style w:type="character" w:customStyle="1" w:styleId="Heading4Char">
    <w:name w:val="Heading 4 Char"/>
    <w:basedOn w:val="DefaultParagraphFont"/>
    <w:link w:val="Heading4"/>
    <w:uiPriority w:val="9"/>
    <w:rsid w:val="00415122"/>
    <w:rPr>
      <w:rFonts w:asciiTheme="majorHAnsi" w:eastAsiaTheme="majorEastAsia" w:hAnsiTheme="majorHAnsi" w:cstheme="majorBidi"/>
      <w:iCs/>
      <w:color w:val="1F4E79" w:themeColor="accent1" w:themeShade="80"/>
    </w:rPr>
  </w:style>
  <w:style w:type="paragraph" w:styleId="ListParagraph">
    <w:name w:val="List Paragraph"/>
    <w:basedOn w:val="Normal"/>
    <w:uiPriority w:val="34"/>
    <w:qFormat/>
    <w:rsid w:val="00A5026D"/>
    <w:pPr>
      <w:spacing w:after="200" w:line="276" w:lineRule="auto"/>
      <w:ind w:left="720"/>
      <w:contextualSpacing/>
    </w:pPr>
  </w:style>
  <w:style w:type="character" w:customStyle="1" w:styleId="apple-converted-space">
    <w:name w:val="apple-converted-space"/>
    <w:basedOn w:val="DefaultParagraphFont"/>
    <w:rsid w:val="000D1257"/>
  </w:style>
  <w:style w:type="paragraph" w:customStyle="1" w:styleId="Default">
    <w:name w:val="Default"/>
    <w:rsid w:val="000D1257"/>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2F43ED"/>
    <w:pPr>
      <w:outlineLvl w:val="9"/>
    </w:pPr>
    <w:rPr>
      <w:b w:val="0"/>
      <w:sz w:val="32"/>
      <w:lang w:val="en-US"/>
    </w:rPr>
  </w:style>
  <w:style w:type="paragraph" w:styleId="TOC1">
    <w:name w:val="toc 1"/>
    <w:basedOn w:val="Normal"/>
    <w:next w:val="Normal"/>
    <w:autoRedefine/>
    <w:uiPriority w:val="39"/>
    <w:unhideWhenUsed/>
    <w:rsid w:val="002F43ED"/>
    <w:pPr>
      <w:spacing w:after="100"/>
    </w:pPr>
  </w:style>
  <w:style w:type="paragraph" w:styleId="TOC2">
    <w:name w:val="toc 2"/>
    <w:basedOn w:val="Normal"/>
    <w:next w:val="Normal"/>
    <w:autoRedefine/>
    <w:uiPriority w:val="39"/>
    <w:unhideWhenUsed/>
    <w:rsid w:val="002F43ED"/>
    <w:pPr>
      <w:spacing w:after="100"/>
      <w:ind w:left="220"/>
    </w:pPr>
  </w:style>
  <w:style w:type="paragraph" w:styleId="TOC3">
    <w:name w:val="toc 3"/>
    <w:basedOn w:val="Normal"/>
    <w:next w:val="Normal"/>
    <w:autoRedefine/>
    <w:uiPriority w:val="39"/>
    <w:unhideWhenUsed/>
    <w:rsid w:val="002F43ED"/>
    <w:pPr>
      <w:spacing w:after="100"/>
      <w:ind w:left="440"/>
    </w:pPr>
  </w:style>
  <w:style w:type="paragraph" w:customStyle="1" w:styleId="paragraph">
    <w:name w:val="paragraph"/>
    <w:basedOn w:val="Normal"/>
    <w:rsid w:val="00F61A3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PlainTable41">
    <w:name w:val="Plain Table 41"/>
    <w:basedOn w:val="TableNormal"/>
    <w:uiPriority w:val="44"/>
    <w:rsid w:val="0067566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F141A1"/>
    <w:rPr>
      <w:color w:val="808080"/>
    </w:rPr>
  </w:style>
  <w:style w:type="paragraph" w:styleId="NoSpacing">
    <w:name w:val="No Spacing"/>
    <w:uiPriority w:val="1"/>
    <w:qFormat/>
    <w:rsid w:val="00D36B54"/>
    <w:pPr>
      <w:spacing w:after="0" w:line="240" w:lineRule="auto"/>
    </w:pPr>
    <w:rPr>
      <w:rFonts w:ascii="Calibri Light" w:hAnsi="Calibri Light"/>
    </w:rPr>
  </w:style>
  <w:style w:type="paragraph" w:styleId="BalloonText">
    <w:name w:val="Balloon Text"/>
    <w:basedOn w:val="Normal"/>
    <w:link w:val="BalloonTextChar"/>
    <w:uiPriority w:val="99"/>
    <w:semiHidden/>
    <w:unhideWhenUsed/>
    <w:rsid w:val="001674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43A"/>
    <w:rPr>
      <w:rFonts w:ascii="Tahoma" w:hAnsi="Tahoma" w:cs="Tahoma"/>
      <w:sz w:val="16"/>
      <w:szCs w:val="16"/>
    </w:rPr>
  </w:style>
  <w:style w:type="character" w:styleId="CommentReference">
    <w:name w:val="annotation reference"/>
    <w:basedOn w:val="DefaultParagraphFont"/>
    <w:uiPriority w:val="99"/>
    <w:semiHidden/>
    <w:unhideWhenUsed/>
    <w:rsid w:val="0016743A"/>
    <w:rPr>
      <w:sz w:val="16"/>
      <w:szCs w:val="16"/>
    </w:rPr>
  </w:style>
  <w:style w:type="paragraph" w:styleId="CommentText">
    <w:name w:val="annotation text"/>
    <w:basedOn w:val="Normal"/>
    <w:link w:val="CommentTextChar"/>
    <w:uiPriority w:val="99"/>
    <w:unhideWhenUsed/>
    <w:rsid w:val="0016743A"/>
    <w:pPr>
      <w:spacing w:line="240" w:lineRule="auto"/>
    </w:pPr>
    <w:rPr>
      <w:sz w:val="20"/>
      <w:szCs w:val="20"/>
    </w:rPr>
  </w:style>
  <w:style w:type="character" w:customStyle="1" w:styleId="CommentTextChar">
    <w:name w:val="Comment Text Char"/>
    <w:basedOn w:val="DefaultParagraphFont"/>
    <w:link w:val="CommentText"/>
    <w:uiPriority w:val="99"/>
    <w:rsid w:val="0016743A"/>
    <w:rPr>
      <w:rFonts w:ascii="Calibri Light" w:hAnsi="Calibri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04D00-1846-4432-A619-D535B1516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1298</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Francey Begum</dc:creator>
  <cp:lastModifiedBy>Patsy Pritchard</cp:lastModifiedBy>
  <cp:revision>2</cp:revision>
  <cp:lastPrinted>2025-10-09T14:43:00Z</cp:lastPrinted>
  <dcterms:created xsi:type="dcterms:W3CDTF">2025-10-20T11:21:00Z</dcterms:created>
  <dcterms:modified xsi:type="dcterms:W3CDTF">2025-10-20T11:21:00Z</dcterms:modified>
</cp:coreProperties>
</file>